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D20" w:rsidRDefault="002F7B82" w:rsidP="00E37686">
      <w:pPr>
        <w:widowControl/>
        <w:spacing w:beforeLines="50" w:afterLines="50" w:line="276" w:lineRule="auto"/>
        <w:jc w:val="center"/>
        <w:rPr>
          <w:rFonts w:ascii="微软雅黑" w:eastAsia="微软雅黑" w:hAnsi="微软雅黑" w:cs="宋体"/>
          <w:b/>
          <w:bCs/>
          <w:kern w:val="36"/>
          <w:sz w:val="32"/>
          <w:szCs w:val="32"/>
        </w:rPr>
      </w:pPr>
      <w:r>
        <w:rPr>
          <w:rFonts w:ascii="微软雅黑" w:eastAsia="微软雅黑" w:hAnsi="微软雅黑" w:cs="宋体"/>
          <w:b/>
          <w:bCs/>
          <w:kern w:val="36"/>
          <w:sz w:val="32"/>
          <w:szCs w:val="32"/>
        </w:rPr>
        <w:t>信息化教学设计模板</w:t>
      </w:r>
    </w:p>
    <w:tbl>
      <w:tblPr>
        <w:tblW w:w="8487"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Layout w:type="fixed"/>
        <w:tblLook w:val="04A0"/>
      </w:tblPr>
      <w:tblGrid>
        <w:gridCol w:w="1399"/>
        <w:gridCol w:w="2986"/>
        <w:gridCol w:w="131"/>
        <w:gridCol w:w="1274"/>
        <w:gridCol w:w="1156"/>
        <w:gridCol w:w="1541"/>
      </w:tblGrid>
      <w:tr w:rsidR="00DA5D20">
        <w:tc>
          <w:tcPr>
            <w:tcW w:w="1399" w:type="dxa"/>
            <w:shd w:val="clear" w:color="auto" w:fill="FFFFFF"/>
            <w:vAlign w:val="center"/>
          </w:tcPr>
          <w:p w:rsidR="00DA5D20" w:rsidRDefault="002F7B82">
            <w:pPr>
              <w:spacing w:line="400" w:lineRule="exact"/>
              <w:jc w:val="center"/>
              <w:rPr>
                <w:rFonts w:ascii="仿宋" w:eastAsia="仿宋" w:hAnsi="仿宋"/>
                <w:szCs w:val="21"/>
              </w:rPr>
            </w:pPr>
            <w:r>
              <w:rPr>
                <w:rFonts w:ascii="仿宋" w:eastAsia="仿宋" w:hAnsi="仿宋"/>
                <w:szCs w:val="21"/>
              </w:rPr>
              <w:t>教师姓名</w:t>
            </w:r>
          </w:p>
        </w:tc>
        <w:tc>
          <w:tcPr>
            <w:tcW w:w="3117" w:type="dxa"/>
            <w:gridSpan w:val="2"/>
            <w:shd w:val="clear" w:color="auto" w:fill="FFFFFF"/>
          </w:tcPr>
          <w:p w:rsidR="00DA5D20" w:rsidRDefault="00E37686">
            <w:pPr>
              <w:spacing w:line="400" w:lineRule="exact"/>
              <w:rPr>
                <w:rFonts w:ascii="仿宋" w:eastAsia="仿宋" w:hAnsi="仿宋" w:cs="宋体"/>
                <w:szCs w:val="21"/>
              </w:rPr>
            </w:pPr>
            <w:r>
              <w:rPr>
                <w:rFonts w:ascii="仿宋" w:eastAsia="仿宋" w:hAnsi="仿宋" w:cs="宋体" w:hint="eastAsia"/>
                <w:szCs w:val="21"/>
              </w:rPr>
              <w:t xml:space="preserve"> 董妍珠</w:t>
            </w:r>
          </w:p>
        </w:tc>
        <w:tc>
          <w:tcPr>
            <w:tcW w:w="1274" w:type="dxa"/>
            <w:shd w:val="clear" w:color="auto" w:fill="FFFFFF"/>
            <w:vAlign w:val="center"/>
          </w:tcPr>
          <w:p w:rsidR="00DA5D20" w:rsidRDefault="002F7B82">
            <w:pPr>
              <w:spacing w:line="400" w:lineRule="exact"/>
              <w:jc w:val="center"/>
              <w:rPr>
                <w:rFonts w:ascii="仿宋" w:eastAsia="仿宋" w:hAnsi="仿宋"/>
                <w:szCs w:val="21"/>
              </w:rPr>
            </w:pPr>
            <w:r>
              <w:rPr>
                <w:rFonts w:ascii="仿宋" w:eastAsia="仿宋" w:hAnsi="仿宋" w:hint="eastAsia"/>
                <w:szCs w:val="21"/>
              </w:rPr>
              <w:t>电话</w:t>
            </w:r>
          </w:p>
        </w:tc>
        <w:tc>
          <w:tcPr>
            <w:tcW w:w="2697" w:type="dxa"/>
            <w:gridSpan w:val="2"/>
            <w:shd w:val="clear" w:color="auto" w:fill="FFFFFF"/>
            <w:vAlign w:val="center"/>
          </w:tcPr>
          <w:p w:rsidR="00DA5D20" w:rsidRDefault="00E37686">
            <w:pPr>
              <w:spacing w:line="400" w:lineRule="exact"/>
              <w:rPr>
                <w:rFonts w:ascii="仿宋" w:eastAsia="仿宋" w:hAnsi="仿宋"/>
                <w:szCs w:val="21"/>
              </w:rPr>
            </w:pPr>
            <w:r>
              <w:rPr>
                <w:rFonts w:ascii="仿宋" w:eastAsia="仿宋" w:hAnsi="仿宋" w:hint="eastAsia"/>
                <w:szCs w:val="21"/>
              </w:rPr>
              <w:t>18993225899</w:t>
            </w:r>
          </w:p>
        </w:tc>
      </w:tr>
      <w:tr w:rsidR="00DA5D20">
        <w:tc>
          <w:tcPr>
            <w:tcW w:w="1399" w:type="dxa"/>
            <w:shd w:val="clear" w:color="auto" w:fill="FFFFFF"/>
            <w:vAlign w:val="center"/>
          </w:tcPr>
          <w:p w:rsidR="00DA5D20" w:rsidRDefault="002F7B82">
            <w:pPr>
              <w:spacing w:line="400" w:lineRule="exact"/>
              <w:jc w:val="center"/>
              <w:rPr>
                <w:rFonts w:ascii="仿宋" w:eastAsia="仿宋" w:hAnsi="仿宋"/>
                <w:szCs w:val="21"/>
              </w:rPr>
            </w:pPr>
            <w:r>
              <w:rPr>
                <w:rFonts w:ascii="仿宋" w:eastAsia="仿宋" w:hAnsi="仿宋" w:hint="eastAsia"/>
                <w:szCs w:val="21"/>
              </w:rPr>
              <w:t>学科</w:t>
            </w:r>
          </w:p>
        </w:tc>
        <w:tc>
          <w:tcPr>
            <w:tcW w:w="3117" w:type="dxa"/>
            <w:gridSpan w:val="2"/>
            <w:shd w:val="clear" w:color="auto" w:fill="FFFFFF"/>
          </w:tcPr>
          <w:p w:rsidR="00DA5D20" w:rsidRDefault="00E37686">
            <w:pPr>
              <w:spacing w:line="400" w:lineRule="exact"/>
              <w:rPr>
                <w:rFonts w:ascii="仿宋" w:eastAsia="仿宋" w:hAnsi="仿宋"/>
                <w:szCs w:val="21"/>
              </w:rPr>
            </w:pPr>
            <w:r>
              <w:rPr>
                <w:rFonts w:ascii="仿宋" w:eastAsia="仿宋" w:hAnsi="仿宋" w:hint="eastAsia"/>
                <w:szCs w:val="21"/>
              </w:rPr>
              <w:t>社会</w:t>
            </w:r>
          </w:p>
        </w:tc>
        <w:tc>
          <w:tcPr>
            <w:tcW w:w="1274" w:type="dxa"/>
            <w:shd w:val="clear" w:color="auto" w:fill="FFFFFF"/>
            <w:vAlign w:val="center"/>
          </w:tcPr>
          <w:p w:rsidR="00DA5D20" w:rsidRDefault="002F7B82">
            <w:pPr>
              <w:spacing w:line="400" w:lineRule="exact"/>
              <w:jc w:val="center"/>
              <w:rPr>
                <w:rFonts w:ascii="仿宋" w:eastAsia="仿宋" w:hAnsi="仿宋"/>
                <w:szCs w:val="21"/>
              </w:rPr>
            </w:pPr>
            <w:r>
              <w:rPr>
                <w:rFonts w:ascii="仿宋" w:eastAsia="仿宋" w:hAnsi="仿宋" w:hint="eastAsia"/>
                <w:szCs w:val="21"/>
              </w:rPr>
              <w:t>年级</w:t>
            </w:r>
          </w:p>
        </w:tc>
        <w:tc>
          <w:tcPr>
            <w:tcW w:w="2697" w:type="dxa"/>
            <w:gridSpan w:val="2"/>
            <w:shd w:val="clear" w:color="auto" w:fill="FFFFFF"/>
            <w:vAlign w:val="center"/>
          </w:tcPr>
          <w:p w:rsidR="00DA5D20" w:rsidRDefault="00E37686" w:rsidP="00E516A0">
            <w:pPr>
              <w:spacing w:line="400" w:lineRule="exact"/>
              <w:rPr>
                <w:rFonts w:ascii="仿宋" w:eastAsia="仿宋" w:hAnsi="仿宋"/>
                <w:szCs w:val="21"/>
              </w:rPr>
            </w:pPr>
            <w:r>
              <w:rPr>
                <w:rFonts w:ascii="仿宋" w:eastAsia="仿宋" w:hAnsi="仿宋" w:hint="eastAsia"/>
                <w:szCs w:val="21"/>
              </w:rPr>
              <w:t>幼儿园</w:t>
            </w:r>
            <w:r w:rsidR="00E516A0">
              <w:rPr>
                <w:rFonts w:ascii="仿宋" w:eastAsia="仿宋" w:hAnsi="仿宋" w:hint="eastAsia"/>
                <w:szCs w:val="21"/>
              </w:rPr>
              <w:t>大</w:t>
            </w:r>
            <w:r>
              <w:rPr>
                <w:rFonts w:ascii="仿宋" w:eastAsia="仿宋" w:hAnsi="仿宋" w:hint="eastAsia"/>
                <w:szCs w:val="21"/>
              </w:rPr>
              <w:t>班</w:t>
            </w:r>
          </w:p>
        </w:tc>
      </w:tr>
      <w:tr w:rsidR="00DA5D20">
        <w:tc>
          <w:tcPr>
            <w:tcW w:w="1399" w:type="dxa"/>
            <w:shd w:val="clear" w:color="auto" w:fill="FFFFFF"/>
            <w:vAlign w:val="center"/>
          </w:tcPr>
          <w:p w:rsidR="00DA5D20" w:rsidRDefault="002F7B82">
            <w:pPr>
              <w:spacing w:line="400" w:lineRule="exact"/>
              <w:jc w:val="center"/>
              <w:rPr>
                <w:rFonts w:ascii="仿宋" w:eastAsia="仿宋" w:hAnsi="仿宋"/>
                <w:szCs w:val="21"/>
              </w:rPr>
            </w:pPr>
            <w:r>
              <w:rPr>
                <w:rFonts w:ascii="仿宋" w:eastAsia="仿宋" w:hAnsi="仿宋" w:hint="eastAsia"/>
                <w:szCs w:val="21"/>
              </w:rPr>
              <w:t>教材版本</w:t>
            </w:r>
          </w:p>
        </w:tc>
        <w:tc>
          <w:tcPr>
            <w:tcW w:w="3117" w:type="dxa"/>
            <w:gridSpan w:val="2"/>
            <w:shd w:val="clear" w:color="auto" w:fill="FFFFFF"/>
          </w:tcPr>
          <w:p w:rsidR="00DA5D20" w:rsidRDefault="00E37686">
            <w:pPr>
              <w:spacing w:line="400" w:lineRule="exact"/>
              <w:rPr>
                <w:rFonts w:ascii="仿宋" w:eastAsia="仿宋" w:hAnsi="仿宋"/>
                <w:szCs w:val="21"/>
              </w:rPr>
            </w:pPr>
            <w:r>
              <w:rPr>
                <w:rFonts w:ascii="仿宋" w:eastAsia="仿宋" w:hAnsi="仿宋" w:hint="eastAsia"/>
                <w:szCs w:val="21"/>
              </w:rPr>
              <w:t>甘肃幼儿园快乐与发展课程资源包</w:t>
            </w:r>
          </w:p>
        </w:tc>
        <w:tc>
          <w:tcPr>
            <w:tcW w:w="1274" w:type="dxa"/>
            <w:shd w:val="clear" w:color="auto" w:fill="FFFFFF"/>
            <w:vAlign w:val="center"/>
          </w:tcPr>
          <w:p w:rsidR="00DA5D20" w:rsidRDefault="002F7B82">
            <w:pPr>
              <w:spacing w:line="400" w:lineRule="exact"/>
              <w:jc w:val="center"/>
              <w:rPr>
                <w:rFonts w:ascii="仿宋" w:eastAsia="仿宋" w:hAnsi="仿宋"/>
                <w:szCs w:val="21"/>
              </w:rPr>
            </w:pPr>
            <w:r>
              <w:rPr>
                <w:rFonts w:ascii="仿宋" w:eastAsia="仿宋" w:hAnsi="仿宋" w:hint="eastAsia"/>
                <w:szCs w:val="21"/>
              </w:rPr>
              <w:t>章节</w:t>
            </w:r>
            <w:r>
              <w:rPr>
                <w:rFonts w:ascii="仿宋" w:eastAsia="仿宋" w:hAnsi="仿宋" w:hint="eastAsia"/>
                <w:szCs w:val="21"/>
              </w:rPr>
              <w:t>/</w:t>
            </w:r>
            <w:r>
              <w:rPr>
                <w:rFonts w:ascii="仿宋" w:eastAsia="仿宋" w:hAnsi="仿宋" w:hint="eastAsia"/>
                <w:szCs w:val="21"/>
              </w:rPr>
              <w:t>学时</w:t>
            </w:r>
          </w:p>
        </w:tc>
        <w:tc>
          <w:tcPr>
            <w:tcW w:w="2697" w:type="dxa"/>
            <w:gridSpan w:val="2"/>
            <w:shd w:val="clear" w:color="auto" w:fill="FFFFFF"/>
            <w:vAlign w:val="center"/>
          </w:tcPr>
          <w:p w:rsidR="00DA5D20" w:rsidRDefault="00E37686">
            <w:pPr>
              <w:spacing w:line="400" w:lineRule="exact"/>
              <w:rPr>
                <w:rFonts w:ascii="仿宋" w:eastAsia="仿宋" w:hAnsi="仿宋"/>
                <w:szCs w:val="21"/>
              </w:rPr>
            </w:pPr>
            <w:r>
              <w:rPr>
                <w:rFonts w:ascii="仿宋" w:eastAsia="仿宋" w:hAnsi="仿宋" w:hint="eastAsia"/>
                <w:szCs w:val="21"/>
              </w:rPr>
              <w:t>1学时</w:t>
            </w:r>
          </w:p>
        </w:tc>
      </w:tr>
      <w:tr w:rsidR="00DA5D20">
        <w:tc>
          <w:tcPr>
            <w:tcW w:w="1399" w:type="dxa"/>
            <w:shd w:val="clear" w:color="auto" w:fill="FFFFFF"/>
            <w:vAlign w:val="center"/>
          </w:tcPr>
          <w:p w:rsidR="00DA5D20" w:rsidRDefault="002F7B82">
            <w:pPr>
              <w:spacing w:line="400" w:lineRule="exact"/>
              <w:jc w:val="center"/>
              <w:rPr>
                <w:rFonts w:ascii="仿宋" w:eastAsia="仿宋" w:hAnsi="仿宋"/>
                <w:szCs w:val="21"/>
              </w:rPr>
            </w:pPr>
            <w:r>
              <w:rPr>
                <w:rFonts w:ascii="仿宋" w:eastAsia="仿宋" w:hAnsi="仿宋" w:hint="eastAsia"/>
                <w:szCs w:val="21"/>
              </w:rPr>
              <w:t>工作坊（班级）</w:t>
            </w:r>
          </w:p>
        </w:tc>
        <w:tc>
          <w:tcPr>
            <w:tcW w:w="7088" w:type="dxa"/>
            <w:gridSpan w:val="5"/>
            <w:shd w:val="clear" w:color="auto" w:fill="FFFFFF"/>
          </w:tcPr>
          <w:p w:rsidR="00DA5D20" w:rsidRDefault="00E37686">
            <w:pPr>
              <w:spacing w:line="400" w:lineRule="exact"/>
              <w:rPr>
                <w:rFonts w:ascii="仿宋" w:eastAsia="仿宋" w:hAnsi="仿宋"/>
                <w:szCs w:val="21"/>
              </w:rPr>
            </w:pPr>
            <w:r>
              <w:rPr>
                <w:rFonts w:ascii="仿宋" w:eastAsia="仿宋" w:hAnsi="仿宋" w:hint="eastAsia"/>
                <w:szCs w:val="21"/>
              </w:rPr>
              <w:t>大七班</w:t>
            </w:r>
          </w:p>
        </w:tc>
      </w:tr>
      <w:tr w:rsidR="00DA5D20">
        <w:tc>
          <w:tcPr>
            <w:tcW w:w="1399" w:type="dxa"/>
            <w:shd w:val="clear" w:color="auto" w:fill="FFFFFF"/>
            <w:vAlign w:val="center"/>
          </w:tcPr>
          <w:p w:rsidR="00DA5D20" w:rsidRDefault="002F7B82">
            <w:pPr>
              <w:spacing w:line="400" w:lineRule="exact"/>
              <w:jc w:val="center"/>
              <w:rPr>
                <w:rFonts w:ascii="仿宋" w:eastAsia="仿宋" w:hAnsi="仿宋"/>
                <w:szCs w:val="21"/>
              </w:rPr>
            </w:pPr>
            <w:r>
              <w:rPr>
                <w:rFonts w:ascii="仿宋" w:eastAsia="仿宋" w:hAnsi="仿宋" w:hint="eastAsia"/>
                <w:szCs w:val="21"/>
              </w:rPr>
              <w:t>学校（单位）</w:t>
            </w:r>
          </w:p>
        </w:tc>
        <w:tc>
          <w:tcPr>
            <w:tcW w:w="7088" w:type="dxa"/>
            <w:gridSpan w:val="5"/>
            <w:shd w:val="clear" w:color="auto" w:fill="FFFFFF"/>
          </w:tcPr>
          <w:p w:rsidR="00DA5D20" w:rsidRDefault="00E37686">
            <w:pPr>
              <w:spacing w:line="400" w:lineRule="exact"/>
              <w:rPr>
                <w:rFonts w:ascii="仿宋" w:eastAsia="仿宋" w:hAnsi="仿宋"/>
                <w:szCs w:val="21"/>
              </w:rPr>
            </w:pPr>
            <w:r>
              <w:rPr>
                <w:rFonts w:ascii="仿宋" w:eastAsia="仿宋" w:hAnsi="仿宋" w:hint="eastAsia"/>
                <w:szCs w:val="21"/>
              </w:rPr>
              <w:t>通渭县幼儿园</w:t>
            </w:r>
          </w:p>
        </w:tc>
      </w:tr>
      <w:tr w:rsidR="00DA5D20">
        <w:tc>
          <w:tcPr>
            <w:tcW w:w="8487" w:type="dxa"/>
            <w:gridSpan w:val="6"/>
            <w:shd w:val="clear" w:color="auto" w:fill="FFFFFF"/>
            <w:vAlign w:val="center"/>
          </w:tcPr>
          <w:p w:rsidR="00DA5D20" w:rsidRDefault="002F7B82">
            <w:pPr>
              <w:spacing w:line="400" w:lineRule="exact"/>
              <w:rPr>
                <w:rFonts w:ascii="仿宋" w:eastAsia="仿宋" w:hAnsi="仿宋"/>
                <w:b/>
                <w:szCs w:val="21"/>
              </w:rPr>
            </w:pPr>
            <w:r>
              <w:rPr>
                <w:rFonts w:ascii="仿宋" w:eastAsia="仿宋" w:hAnsi="仿宋" w:hint="eastAsia"/>
                <w:szCs w:val="21"/>
              </w:rPr>
              <w:t xml:space="preserve">                                  </w:t>
            </w:r>
            <w:r>
              <w:rPr>
                <w:rFonts w:ascii="仿宋" w:eastAsia="仿宋" w:hAnsi="仿宋" w:hint="eastAsia"/>
                <w:b/>
                <w:szCs w:val="21"/>
              </w:rPr>
              <w:t>教学设计</w:t>
            </w:r>
          </w:p>
        </w:tc>
      </w:tr>
      <w:tr w:rsidR="00DA5D20">
        <w:tc>
          <w:tcPr>
            <w:tcW w:w="1399" w:type="dxa"/>
            <w:tcBorders>
              <w:top w:val="single" w:sz="6" w:space="0" w:color="auto"/>
              <w:left w:val="single" w:sz="12" w:space="0" w:color="auto"/>
              <w:bottom w:val="single" w:sz="6" w:space="0" w:color="auto"/>
              <w:right w:val="single" w:sz="6" w:space="0" w:color="auto"/>
            </w:tcBorders>
            <w:shd w:val="clear" w:color="auto" w:fill="FFFFFF"/>
            <w:vAlign w:val="center"/>
          </w:tcPr>
          <w:p w:rsidR="00DA5D20" w:rsidRDefault="002F7B82">
            <w:pPr>
              <w:spacing w:line="400" w:lineRule="exact"/>
              <w:jc w:val="center"/>
              <w:rPr>
                <w:rFonts w:ascii="仿宋" w:eastAsia="仿宋" w:hAnsi="仿宋"/>
                <w:szCs w:val="21"/>
              </w:rPr>
            </w:pPr>
            <w:r>
              <w:rPr>
                <w:rFonts w:ascii="仿宋" w:eastAsia="仿宋" w:hAnsi="仿宋"/>
                <w:szCs w:val="21"/>
              </w:rPr>
              <w:t>教学主题</w:t>
            </w:r>
          </w:p>
        </w:tc>
        <w:tc>
          <w:tcPr>
            <w:tcW w:w="7088" w:type="dxa"/>
            <w:gridSpan w:val="5"/>
            <w:tcBorders>
              <w:top w:val="single" w:sz="6" w:space="0" w:color="auto"/>
              <w:left w:val="single" w:sz="6" w:space="0" w:color="auto"/>
              <w:bottom w:val="single" w:sz="6" w:space="0" w:color="auto"/>
              <w:right w:val="single" w:sz="12" w:space="0" w:color="auto"/>
            </w:tcBorders>
            <w:shd w:val="clear" w:color="auto" w:fill="FFFFFF"/>
          </w:tcPr>
          <w:p w:rsidR="00DA5D20" w:rsidRDefault="00E37686">
            <w:pPr>
              <w:spacing w:line="400" w:lineRule="exact"/>
              <w:rPr>
                <w:rFonts w:ascii="仿宋" w:eastAsia="仿宋" w:hAnsi="仿宋"/>
                <w:szCs w:val="21"/>
              </w:rPr>
            </w:pPr>
            <w:r>
              <w:rPr>
                <w:rFonts w:ascii="仿宋" w:eastAsia="仿宋" w:hAnsi="仿宋" w:hint="eastAsia"/>
                <w:szCs w:val="21"/>
              </w:rPr>
              <w:t>大班社会：会说话的手</w:t>
            </w:r>
          </w:p>
        </w:tc>
      </w:tr>
      <w:tr w:rsidR="00DA5D20">
        <w:tblPrEx>
          <w:tblBorders>
            <w:insideH w:val="single" w:sz="4" w:space="0" w:color="auto"/>
            <w:insideV w:val="single" w:sz="4" w:space="0" w:color="auto"/>
          </w:tblBorders>
          <w:shd w:val="clear" w:color="auto" w:fill="auto"/>
        </w:tblPrEx>
        <w:tc>
          <w:tcPr>
            <w:tcW w:w="8487" w:type="dxa"/>
            <w:gridSpan w:val="6"/>
            <w:shd w:val="clear" w:color="auto" w:fill="auto"/>
            <w:vAlign w:val="center"/>
          </w:tcPr>
          <w:p w:rsidR="00DA5D20" w:rsidRDefault="002F7B82">
            <w:pPr>
              <w:spacing w:line="400" w:lineRule="exact"/>
              <w:rPr>
                <w:rFonts w:ascii="仿宋" w:eastAsia="仿宋" w:hAnsi="仿宋"/>
                <w:szCs w:val="21"/>
              </w:rPr>
            </w:pPr>
            <w:r>
              <w:rPr>
                <w:rFonts w:ascii="仿宋" w:eastAsia="仿宋" w:hAnsi="仿宋"/>
                <w:szCs w:val="21"/>
              </w:rPr>
              <w:t>一、教材分析</w:t>
            </w:r>
          </w:p>
        </w:tc>
      </w:tr>
      <w:tr w:rsidR="00DA5D20">
        <w:tblPrEx>
          <w:tblBorders>
            <w:insideH w:val="single" w:sz="4" w:space="0" w:color="auto"/>
            <w:insideV w:val="single" w:sz="4" w:space="0" w:color="auto"/>
          </w:tblBorders>
          <w:shd w:val="clear" w:color="auto" w:fill="auto"/>
        </w:tblPrEx>
        <w:trPr>
          <w:trHeight w:val="1645"/>
        </w:trPr>
        <w:tc>
          <w:tcPr>
            <w:tcW w:w="8487" w:type="dxa"/>
            <w:gridSpan w:val="6"/>
            <w:shd w:val="clear" w:color="auto" w:fill="auto"/>
            <w:vAlign w:val="center"/>
          </w:tcPr>
          <w:p w:rsidR="00DA5D20" w:rsidRDefault="00CC3D5B" w:rsidP="00CC3D5B">
            <w:pPr>
              <w:ind w:firstLineChars="200" w:firstLine="420"/>
              <w:rPr>
                <w:rFonts w:ascii="仿宋" w:eastAsia="仿宋" w:hAnsi="仿宋"/>
                <w:szCs w:val="21"/>
              </w:rPr>
            </w:pPr>
            <w:r w:rsidRPr="00CC3D5B">
              <w:rPr>
                <w:rFonts w:ascii="仿宋" w:eastAsia="仿宋" w:hAnsi="仿宋" w:hint="eastAsia"/>
                <w:szCs w:val="21"/>
              </w:rPr>
              <w:t>手势在我们的日常生活中随处可见。在</w:t>
            </w:r>
            <w:r w:rsidRPr="00CC3D5B">
              <w:rPr>
                <w:rFonts w:ascii="仿宋" w:eastAsia="仿宋" w:hAnsi="仿宋" w:hint="eastAsia"/>
                <w:bCs/>
                <w:szCs w:val="21"/>
              </w:rPr>
              <w:t>平时的教学工作中，每当我们竖起大拇指的时候，孩子们都知道是在夸他们；每当我们竖起食指，做出“嘘”的动作的时候，孩子们会立刻安静下来。</w:t>
            </w:r>
            <w:r w:rsidRPr="00CC3D5B">
              <w:rPr>
                <w:rFonts w:ascii="仿宋" w:eastAsia="仿宋" w:hAnsi="仿宋" w:hint="eastAsia"/>
                <w:szCs w:val="21"/>
              </w:rPr>
              <w:t>简单的手势和经常做的一些手势孩子们也都知道，但是没有系统、具体的来整合。另外，有好多的职业和工作也都需要手势的帮忙。所以</w:t>
            </w:r>
            <w:r w:rsidRPr="00CC3D5B">
              <w:rPr>
                <w:rFonts w:ascii="仿宋" w:eastAsia="仿宋" w:hAnsi="仿宋" w:hint="eastAsia"/>
                <w:bCs/>
                <w:szCs w:val="21"/>
              </w:rPr>
              <w:t>我就觉得这是个很好的契机。</w:t>
            </w:r>
            <w:r w:rsidRPr="00CC3D5B">
              <w:rPr>
                <w:rFonts w:ascii="仿宋" w:eastAsia="仿宋" w:hAnsi="仿宋" w:hint="eastAsia"/>
                <w:szCs w:val="21"/>
              </w:rPr>
              <w:t>在这节课中，我通过手会说话、会表达情绪、会表达爱以及手势与工作有关等几部分的内容来让幼儿从各个不同的方面来认识我们的手。</w:t>
            </w:r>
          </w:p>
        </w:tc>
      </w:tr>
      <w:tr w:rsidR="00DA5D20">
        <w:tblPrEx>
          <w:tblBorders>
            <w:insideH w:val="single" w:sz="4" w:space="0" w:color="auto"/>
            <w:insideV w:val="single" w:sz="4" w:space="0" w:color="auto"/>
          </w:tblBorders>
          <w:shd w:val="clear" w:color="auto" w:fill="auto"/>
        </w:tblPrEx>
        <w:trPr>
          <w:trHeight w:val="286"/>
        </w:trPr>
        <w:tc>
          <w:tcPr>
            <w:tcW w:w="8487" w:type="dxa"/>
            <w:gridSpan w:val="6"/>
            <w:shd w:val="clear" w:color="auto" w:fill="auto"/>
            <w:vAlign w:val="center"/>
          </w:tcPr>
          <w:p w:rsidR="00DA5D20" w:rsidRDefault="002F7B82">
            <w:pPr>
              <w:spacing w:line="400" w:lineRule="exact"/>
              <w:rPr>
                <w:rFonts w:ascii="仿宋" w:eastAsia="仿宋" w:hAnsi="仿宋"/>
                <w:szCs w:val="21"/>
              </w:rPr>
            </w:pPr>
            <w:r>
              <w:rPr>
                <w:rFonts w:ascii="仿宋" w:eastAsia="仿宋" w:hAnsi="仿宋"/>
                <w:szCs w:val="21"/>
              </w:rPr>
              <w:t>二、学生分析</w:t>
            </w:r>
          </w:p>
        </w:tc>
      </w:tr>
      <w:tr w:rsidR="00DA5D20">
        <w:tblPrEx>
          <w:tblBorders>
            <w:insideH w:val="single" w:sz="4" w:space="0" w:color="auto"/>
            <w:insideV w:val="single" w:sz="4" w:space="0" w:color="auto"/>
          </w:tblBorders>
          <w:shd w:val="clear" w:color="auto" w:fill="auto"/>
        </w:tblPrEx>
        <w:trPr>
          <w:trHeight w:val="1724"/>
        </w:trPr>
        <w:tc>
          <w:tcPr>
            <w:tcW w:w="8487" w:type="dxa"/>
            <w:gridSpan w:val="6"/>
            <w:shd w:val="clear" w:color="auto" w:fill="auto"/>
            <w:vAlign w:val="center"/>
          </w:tcPr>
          <w:p w:rsidR="00DA5D20" w:rsidRDefault="00D86AD2" w:rsidP="00E516A0">
            <w:pPr>
              <w:spacing w:line="400" w:lineRule="exact"/>
              <w:ind w:firstLineChars="200" w:firstLine="420"/>
              <w:rPr>
                <w:rFonts w:ascii="仿宋" w:eastAsia="仿宋" w:hAnsi="仿宋" w:cs="宋体"/>
                <w:szCs w:val="21"/>
              </w:rPr>
            </w:pPr>
            <w:r>
              <w:rPr>
                <w:rFonts w:ascii="仿宋" w:eastAsia="仿宋" w:hAnsi="仿宋" w:cs="宋体" w:hint="eastAsia"/>
                <w:szCs w:val="21"/>
              </w:rPr>
              <w:t>到了大班，每一位幼儿</w:t>
            </w:r>
            <w:r w:rsidR="00E516A0">
              <w:rPr>
                <w:rFonts w:ascii="仿宋" w:eastAsia="仿宋" w:hAnsi="仿宋" w:cs="宋体" w:hint="eastAsia"/>
                <w:szCs w:val="21"/>
              </w:rPr>
              <w:t>在原来的基础上都获得了不同程度的提高，社会性也得到了很大的发展。高兴或有兴趣的事愿意与大家分享，能有礼貌地和大家交往，同时在</w:t>
            </w:r>
            <w:r w:rsidR="00E516A0" w:rsidRPr="00CC3D5B">
              <w:rPr>
                <w:rFonts w:ascii="仿宋" w:eastAsia="仿宋" w:hAnsi="仿宋" w:hint="eastAsia"/>
                <w:szCs w:val="21"/>
              </w:rPr>
              <w:t>表达情绪、会表达爱</w:t>
            </w:r>
            <w:r w:rsidR="00E516A0">
              <w:rPr>
                <w:rFonts w:ascii="仿宋" w:eastAsia="仿宋" w:hAnsi="仿宋" w:cs="宋体" w:hint="eastAsia"/>
                <w:szCs w:val="21"/>
              </w:rPr>
              <w:t>等方面需要多加引导。</w:t>
            </w:r>
          </w:p>
        </w:tc>
      </w:tr>
      <w:tr w:rsidR="00DA5D20">
        <w:tblPrEx>
          <w:tblBorders>
            <w:insideH w:val="single" w:sz="4" w:space="0" w:color="auto"/>
            <w:insideV w:val="single" w:sz="4" w:space="0" w:color="auto"/>
          </w:tblBorders>
          <w:shd w:val="clear" w:color="auto" w:fill="auto"/>
        </w:tblPrEx>
        <w:trPr>
          <w:trHeight w:val="442"/>
        </w:trPr>
        <w:tc>
          <w:tcPr>
            <w:tcW w:w="8487" w:type="dxa"/>
            <w:gridSpan w:val="6"/>
            <w:shd w:val="clear" w:color="auto" w:fill="auto"/>
            <w:vAlign w:val="center"/>
          </w:tcPr>
          <w:p w:rsidR="00DA5D20" w:rsidRDefault="002F7B82">
            <w:pPr>
              <w:spacing w:line="400" w:lineRule="exact"/>
              <w:rPr>
                <w:rFonts w:ascii="仿宋" w:eastAsia="仿宋" w:hAnsi="仿宋"/>
                <w:szCs w:val="21"/>
              </w:rPr>
            </w:pPr>
            <w:r>
              <w:rPr>
                <w:rFonts w:ascii="仿宋" w:eastAsia="仿宋" w:hAnsi="仿宋"/>
                <w:szCs w:val="21"/>
              </w:rPr>
              <w:t>三、教学目标</w:t>
            </w:r>
          </w:p>
        </w:tc>
      </w:tr>
      <w:tr w:rsidR="00DA5D20">
        <w:tblPrEx>
          <w:tblBorders>
            <w:insideH w:val="single" w:sz="4" w:space="0" w:color="auto"/>
            <w:insideV w:val="single" w:sz="4" w:space="0" w:color="auto"/>
          </w:tblBorders>
          <w:shd w:val="clear" w:color="auto" w:fill="auto"/>
        </w:tblPrEx>
        <w:trPr>
          <w:trHeight w:val="1519"/>
        </w:trPr>
        <w:tc>
          <w:tcPr>
            <w:tcW w:w="8487" w:type="dxa"/>
            <w:gridSpan w:val="6"/>
            <w:shd w:val="clear" w:color="auto" w:fill="auto"/>
            <w:vAlign w:val="center"/>
          </w:tcPr>
          <w:p w:rsidR="00E37686" w:rsidRPr="00E37686" w:rsidRDefault="00E37686" w:rsidP="00E37686">
            <w:pPr>
              <w:rPr>
                <w:rFonts w:ascii="仿宋" w:eastAsia="仿宋" w:hAnsi="仿宋"/>
                <w:szCs w:val="21"/>
              </w:rPr>
            </w:pPr>
            <w:r w:rsidRPr="00E37686">
              <w:rPr>
                <w:rFonts w:ascii="仿宋" w:eastAsia="仿宋" w:hAnsi="仿宋"/>
                <w:szCs w:val="21"/>
              </w:rPr>
              <w:t>1</w:t>
            </w:r>
            <w:r w:rsidRPr="00E37686">
              <w:rPr>
                <w:rFonts w:ascii="仿宋" w:eastAsia="仿宋" w:hAnsi="仿宋" w:hint="eastAsia"/>
                <w:szCs w:val="21"/>
              </w:rPr>
              <w:t>、了解不同手势所表达的不同意思。</w:t>
            </w:r>
          </w:p>
          <w:p w:rsidR="00E37686" w:rsidRPr="00E37686" w:rsidRDefault="00E37686" w:rsidP="00E37686">
            <w:pPr>
              <w:rPr>
                <w:rFonts w:ascii="仿宋" w:eastAsia="仿宋" w:hAnsi="仿宋"/>
                <w:szCs w:val="21"/>
              </w:rPr>
            </w:pPr>
            <w:r w:rsidRPr="00E37686">
              <w:rPr>
                <w:rFonts w:ascii="仿宋" w:eastAsia="仿宋" w:hAnsi="仿宋"/>
                <w:szCs w:val="21"/>
              </w:rPr>
              <w:t>2</w:t>
            </w:r>
            <w:r w:rsidRPr="00E37686">
              <w:rPr>
                <w:rFonts w:ascii="仿宋" w:eastAsia="仿宋" w:hAnsi="仿宋" w:hint="eastAsia"/>
                <w:szCs w:val="21"/>
              </w:rPr>
              <w:t>、</w:t>
            </w:r>
            <w:r w:rsidRPr="00E37686">
              <w:rPr>
                <w:rFonts w:ascii="仿宋" w:eastAsia="仿宋" w:hAnsi="仿宋"/>
                <w:szCs w:val="21"/>
              </w:rPr>
              <w:t> </w:t>
            </w:r>
            <w:r w:rsidRPr="00E37686">
              <w:rPr>
                <w:rFonts w:ascii="仿宋" w:eastAsia="仿宋" w:hAnsi="仿宋" w:hint="eastAsia"/>
                <w:szCs w:val="21"/>
              </w:rPr>
              <w:t>知道各行业有不同的手势语。</w:t>
            </w:r>
          </w:p>
          <w:p w:rsidR="00DA5D20" w:rsidRDefault="00E37686">
            <w:pPr>
              <w:rPr>
                <w:rFonts w:ascii="仿宋" w:eastAsia="仿宋" w:hAnsi="仿宋"/>
                <w:szCs w:val="21"/>
              </w:rPr>
            </w:pPr>
            <w:r w:rsidRPr="00E37686">
              <w:rPr>
                <w:rFonts w:ascii="仿宋" w:eastAsia="仿宋" w:hAnsi="仿宋" w:hint="eastAsia"/>
                <w:szCs w:val="21"/>
              </w:rPr>
              <w:t>3、感知手势在人们生活中的作用。</w:t>
            </w:r>
          </w:p>
        </w:tc>
      </w:tr>
      <w:tr w:rsidR="00DA5D20">
        <w:tblPrEx>
          <w:tblBorders>
            <w:insideH w:val="single" w:sz="4" w:space="0" w:color="auto"/>
            <w:insideV w:val="single" w:sz="4" w:space="0" w:color="auto"/>
          </w:tblBorders>
          <w:shd w:val="clear" w:color="auto" w:fill="auto"/>
        </w:tblPrEx>
        <w:trPr>
          <w:trHeight w:val="442"/>
        </w:trPr>
        <w:tc>
          <w:tcPr>
            <w:tcW w:w="8487" w:type="dxa"/>
            <w:gridSpan w:val="6"/>
            <w:shd w:val="clear" w:color="auto" w:fill="auto"/>
            <w:vAlign w:val="center"/>
          </w:tcPr>
          <w:p w:rsidR="00DA5D20" w:rsidRDefault="002F7B82">
            <w:pPr>
              <w:spacing w:line="400" w:lineRule="exact"/>
              <w:rPr>
                <w:rFonts w:ascii="仿宋" w:eastAsia="仿宋" w:hAnsi="仿宋"/>
                <w:szCs w:val="21"/>
              </w:rPr>
            </w:pPr>
            <w:r>
              <w:rPr>
                <w:rFonts w:ascii="仿宋" w:eastAsia="仿宋" w:hAnsi="仿宋"/>
                <w:szCs w:val="21"/>
              </w:rPr>
              <w:t>四</w:t>
            </w:r>
            <w:r>
              <w:rPr>
                <w:rFonts w:ascii="仿宋" w:eastAsia="仿宋" w:hAnsi="仿宋" w:hint="eastAsia"/>
                <w:szCs w:val="21"/>
              </w:rPr>
              <w:t>、</w:t>
            </w:r>
            <w:r>
              <w:rPr>
                <w:rFonts w:ascii="仿宋" w:eastAsia="仿宋" w:hAnsi="仿宋"/>
                <w:szCs w:val="21"/>
              </w:rPr>
              <w:t>教学环境</w:t>
            </w:r>
          </w:p>
        </w:tc>
      </w:tr>
      <w:tr w:rsidR="00DA5D20">
        <w:tblPrEx>
          <w:tblBorders>
            <w:insideH w:val="single" w:sz="4" w:space="0" w:color="auto"/>
            <w:insideV w:val="single" w:sz="4" w:space="0" w:color="auto"/>
          </w:tblBorders>
          <w:shd w:val="clear" w:color="auto" w:fill="auto"/>
        </w:tblPrEx>
        <w:trPr>
          <w:trHeight w:val="1040"/>
        </w:trPr>
        <w:tc>
          <w:tcPr>
            <w:tcW w:w="8487" w:type="dxa"/>
            <w:gridSpan w:val="6"/>
            <w:shd w:val="clear" w:color="auto" w:fill="auto"/>
            <w:vAlign w:val="center"/>
          </w:tcPr>
          <w:p w:rsidR="00DA5D20" w:rsidRDefault="00E37686" w:rsidP="00E37686">
            <w:pPr>
              <w:spacing w:line="400" w:lineRule="exact"/>
              <w:rPr>
                <w:rFonts w:ascii="仿宋" w:eastAsia="仿宋" w:hAnsi="仿宋"/>
                <w:szCs w:val="21"/>
              </w:rPr>
            </w:pPr>
            <w:r>
              <w:rPr>
                <w:rFonts w:ascii="宋体" w:hAnsi="宋体" w:hint="eastAsia"/>
                <w:szCs w:val="21"/>
              </w:rPr>
              <w:t>（√）</w:t>
            </w:r>
            <w:r w:rsidR="002F7B82">
              <w:rPr>
                <w:rFonts w:ascii="仿宋" w:eastAsia="仿宋" w:hAnsi="仿宋"/>
                <w:szCs w:val="21"/>
              </w:rPr>
              <w:t>简易多媒体教学环境</w:t>
            </w:r>
            <w:r w:rsidR="002F7B82">
              <w:rPr>
                <w:rFonts w:ascii="仿宋" w:eastAsia="仿宋" w:hAnsi="仿宋" w:hint="eastAsia"/>
                <w:szCs w:val="21"/>
              </w:rPr>
              <w:t xml:space="preserve">   </w:t>
            </w:r>
            <w:r w:rsidR="002F7B82">
              <w:rPr>
                <w:rFonts w:ascii="仿宋" w:eastAsia="仿宋" w:hAnsi="仿宋" w:hint="eastAsia"/>
                <w:szCs w:val="21"/>
              </w:rPr>
              <w:sym w:font="Wingdings 2" w:char="00A3"/>
            </w:r>
            <w:r w:rsidR="002F7B82">
              <w:rPr>
                <w:rFonts w:ascii="仿宋" w:eastAsia="仿宋" w:hAnsi="仿宋"/>
                <w:szCs w:val="21"/>
              </w:rPr>
              <w:t>交互式多媒体教学环境</w:t>
            </w:r>
            <w:r w:rsidR="002F7B82">
              <w:rPr>
                <w:rFonts w:ascii="仿宋" w:eastAsia="仿宋" w:hAnsi="仿宋" w:hint="eastAsia"/>
                <w:szCs w:val="21"/>
              </w:rPr>
              <w:t xml:space="preserve">   </w:t>
            </w:r>
            <w:r w:rsidR="002F7B82">
              <w:rPr>
                <w:rFonts w:ascii="仿宋" w:eastAsia="仿宋" w:hAnsi="仿宋" w:hint="eastAsia"/>
                <w:szCs w:val="21"/>
              </w:rPr>
              <w:t>□</w:t>
            </w:r>
            <w:r w:rsidR="002F7B82">
              <w:rPr>
                <w:rFonts w:ascii="仿宋" w:eastAsia="仿宋" w:hAnsi="仿宋"/>
                <w:szCs w:val="21"/>
              </w:rPr>
              <w:t>网络</w:t>
            </w:r>
            <w:r w:rsidR="002F7B82">
              <w:rPr>
                <w:rFonts w:ascii="仿宋" w:eastAsia="仿宋" w:hAnsi="仿宋" w:hint="eastAsia"/>
                <w:szCs w:val="21"/>
              </w:rPr>
              <w:t>多媒体</w:t>
            </w:r>
            <w:r w:rsidR="002F7B82">
              <w:rPr>
                <w:rFonts w:ascii="仿宋" w:eastAsia="仿宋" w:hAnsi="仿宋"/>
                <w:szCs w:val="21"/>
              </w:rPr>
              <w:t>环境教学环境</w:t>
            </w:r>
            <w:r w:rsidR="002F7B82">
              <w:rPr>
                <w:rFonts w:ascii="仿宋" w:eastAsia="仿宋" w:hAnsi="仿宋" w:hint="eastAsia"/>
                <w:szCs w:val="21"/>
              </w:rPr>
              <w:t xml:space="preserve">   </w:t>
            </w:r>
            <w:r w:rsidR="002F7B82">
              <w:rPr>
                <w:rFonts w:ascii="仿宋" w:eastAsia="仿宋" w:hAnsi="仿宋" w:hint="eastAsia"/>
                <w:szCs w:val="21"/>
              </w:rPr>
              <w:t>□</w:t>
            </w:r>
            <w:r w:rsidR="002F7B82">
              <w:rPr>
                <w:rFonts w:ascii="仿宋" w:eastAsia="仿宋" w:hAnsi="仿宋"/>
                <w:szCs w:val="21"/>
              </w:rPr>
              <w:t>移动学习</w:t>
            </w:r>
            <w:r w:rsidR="002F7B82">
              <w:rPr>
                <w:rFonts w:ascii="仿宋" w:eastAsia="仿宋" w:hAnsi="仿宋" w:hint="eastAsia"/>
                <w:szCs w:val="21"/>
              </w:rPr>
              <w:t xml:space="preserve">  </w:t>
            </w:r>
            <w:r w:rsidR="002F7B82">
              <w:rPr>
                <w:rFonts w:ascii="仿宋" w:eastAsia="仿宋" w:hAnsi="仿宋"/>
                <w:szCs w:val="21"/>
              </w:rPr>
              <w:t xml:space="preserve"> </w:t>
            </w:r>
            <w:r w:rsidR="002F7B82">
              <w:rPr>
                <w:rFonts w:ascii="仿宋" w:eastAsia="仿宋" w:hAnsi="仿宋" w:hint="eastAsia"/>
                <w:szCs w:val="21"/>
              </w:rPr>
              <w:t>□其他</w:t>
            </w:r>
            <w:bookmarkStart w:id="0" w:name="_GoBack"/>
            <w:bookmarkEnd w:id="0"/>
          </w:p>
        </w:tc>
      </w:tr>
      <w:tr w:rsidR="00DA5D20">
        <w:tblPrEx>
          <w:tblBorders>
            <w:insideH w:val="single" w:sz="4" w:space="0" w:color="auto"/>
            <w:insideV w:val="single" w:sz="4" w:space="0" w:color="auto"/>
          </w:tblBorders>
          <w:shd w:val="clear" w:color="auto" w:fill="auto"/>
        </w:tblPrEx>
        <w:tc>
          <w:tcPr>
            <w:tcW w:w="8487" w:type="dxa"/>
            <w:gridSpan w:val="6"/>
            <w:shd w:val="clear" w:color="auto" w:fill="auto"/>
            <w:vAlign w:val="center"/>
          </w:tcPr>
          <w:p w:rsidR="00DA5D20" w:rsidRDefault="002F7B82">
            <w:pPr>
              <w:spacing w:line="400" w:lineRule="exact"/>
              <w:rPr>
                <w:rFonts w:ascii="仿宋" w:eastAsia="仿宋" w:hAnsi="仿宋"/>
                <w:szCs w:val="21"/>
              </w:rPr>
            </w:pPr>
            <w:r>
              <w:rPr>
                <w:rFonts w:ascii="仿宋" w:eastAsia="仿宋" w:hAnsi="仿宋"/>
                <w:szCs w:val="21"/>
              </w:rPr>
              <w:t>五、信息技术应用思路</w:t>
            </w:r>
            <w:r>
              <w:rPr>
                <w:rFonts w:ascii="仿宋" w:eastAsia="仿宋" w:hAnsi="仿宋" w:hint="eastAsia"/>
                <w:szCs w:val="21"/>
              </w:rPr>
              <w:t>（</w:t>
            </w:r>
            <w:r>
              <w:rPr>
                <w:rFonts w:ascii="仿宋" w:eastAsia="仿宋" w:hAnsi="仿宋"/>
                <w:szCs w:val="21"/>
              </w:rPr>
              <w:t>突出三个方面：使用哪些技术？在哪些教学环节如何使用这些技术？使用这些技术的预期效果是？</w:t>
            </w:r>
            <w:r>
              <w:rPr>
                <w:rFonts w:ascii="仿宋" w:eastAsia="仿宋" w:hAnsi="仿宋" w:hint="eastAsia"/>
                <w:szCs w:val="21"/>
              </w:rPr>
              <w:t>）</w:t>
            </w:r>
            <w:r>
              <w:rPr>
                <w:rFonts w:ascii="仿宋" w:eastAsia="仿宋" w:hAnsi="仿宋" w:hint="eastAsia"/>
                <w:szCs w:val="21"/>
              </w:rPr>
              <w:t>200</w:t>
            </w:r>
            <w:r>
              <w:rPr>
                <w:rFonts w:ascii="仿宋" w:eastAsia="仿宋" w:hAnsi="仿宋" w:hint="eastAsia"/>
                <w:szCs w:val="21"/>
              </w:rPr>
              <w:t>字</w:t>
            </w:r>
          </w:p>
        </w:tc>
      </w:tr>
      <w:tr w:rsidR="00DA5D20">
        <w:tblPrEx>
          <w:tblBorders>
            <w:insideH w:val="single" w:sz="4" w:space="0" w:color="auto"/>
            <w:insideV w:val="single" w:sz="4" w:space="0" w:color="auto"/>
          </w:tblBorders>
          <w:shd w:val="clear" w:color="auto" w:fill="auto"/>
        </w:tblPrEx>
        <w:trPr>
          <w:trHeight w:val="2542"/>
        </w:trPr>
        <w:tc>
          <w:tcPr>
            <w:tcW w:w="8487" w:type="dxa"/>
            <w:gridSpan w:val="6"/>
            <w:shd w:val="clear" w:color="auto" w:fill="auto"/>
            <w:vAlign w:val="center"/>
          </w:tcPr>
          <w:p w:rsidR="00DA5D20" w:rsidRDefault="0086137D" w:rsidP="0086137D">
            <w:pPr>
              <w:spacing w:line="400" w:lineRule="exact"/>
              <w:ind w:firstLineChars="200" w:firstLine="420"/>
              <w:rPr>
                <w:rFonts w:ascii="仿宋" w:eastAsia="仿宋" w:hAnsi="仿宋" w:hint="eastAsia"/>
                <w:szCs w:val="21"/>
              </w:rPr>
            </w:pPr>
            <w:r>
              <w:rPr>
                <w:rFonts w:ascii="仿宋" w:eastAsia="仿宋" w:hAnsi="仿宋" w:hint="eastAsia"/>
                <w:szCs w:val="21"/>
              </w:rPr>
              <w:lastRenderedPageBreak/>
              <w:t>本节课信息技术应用的思路是：</w:t>
            </w:r>
          </w:p>
          <w:p w:rsidR="0086137D" w:rsidRDefault="0086137D" w:rsidP="0086137D">
            <w:pPr>
              <w:spacing w:line="400" w:lineRule="exact"/>
              <w:ind w:firstLineChars="200" w:firstLine="420"/>
              <w:rPr>
                <w:rFonts w:ascii="仿宋" w:eastAsia="仿宋" w:hAnsi="仿宋" w:hint="eastAsia"/>
                <w:szCs w:val="21"/>
              </w:rPr>
            </w:pPr>
            <w:r>
              <w:rPr>
                <w:rFonts w:ascii="仿宋" w:eastAsia="仿宋" w:hAnsi="仿宋" w:hint="eastAsia"/>
                <w:szCs w:val="21"/>
              </w:rPr>
              <w:t>第一：ppt课件在课堂中的应用。</w:t>
            </w:r>
          </w:p>
          <w:p w:rsidR="0086137D" w:rsidRDefault="0086137D" w:rsidP="0086137D">
            <w:pPr>
              <w:spacing w:line="400" w:lineRule="exact"/>
              <w:ind w:firstLine="420"/>
              <w:rPr>
                <w:rFonts w:ascii="仿宋" w:eastAsia="仿宋" w:hAnsi="仿宋" w:hint="eastAsia"/>
                <w:szCs w:val="21"/>
              </w:rPr>
            </w:pPr>
            <w:r>
              <w:rPr>
                <w:rFonts w:ascii="仿宋" w:eastAsia="仿宋" w:hAnsi="仿宋" w:hint="eastAsia"/>
                <w:szCs w:val="21"/>
              </w:rPr>
              <w:t>随着信息技术进入我们的课堂，我们最常用的就是ppt了，ppt课件是一种新型数字化的教学辅助手段，形式新颖而生动有趣的ppt课件，既能激起幼儿大脑的兴奋，又能吸引幼儿的注意力，在课堂总发挥着巨大的作用。</w:t>
            </w:r>
          </w:p>
          <w:p w:rsidR="0086137D" w:rsidRDefault="0086137D" w:rsidP="0086137D">
            <w:pPr>
              <w:spacing w:line="400" w:lineRule="exact"/>
              <w:ind w:firstLine="420"/>
              <w:rPr>
                <w:rFonts w:ascii="仿宋" w:eastAsia="仿宋" w:hAnsi="仿宋" w:hint="eastAsia"/>
                <w:szCs w:val="21"/>
              </w:rPr>
            </w:pPr>
            <w:r>
              <w:rPr>
                <w:rFonts w:ascii="仿宋" w:eastAsia="仿宋" w:hAnsi="仿宋" w:hint="eastAsia"/>
                <w:szCs w:val="21"/>
              </w:rPr>
              <w:t>第二：视频的应用。</w:t>
            </w:r>
          </w:p>
          <w:p w:rsidR="0086137D" w:rsidRDefault="0086137D" w:rsidP="0086137D">
            <w:pPr>
              <w:spacing w:line="400" w:lineRule="exact"/>
              <w:ind w:firstLine="420"/>
              <w:rPr>
                <w:rFonts w:ascii="仿宋" w:eastAsia="仿宋" w:hAnsi="仿宋"/>
                <w:szCs w:val="21"/>
              </w:rPr>
            </w:pPr>
            <w:r>
              <w:rPr>
                <w:rFonts w:ascii="仿宋" w:eastAsia="仿宋" w:hAnsi="仿宋" w:hint="eastAsia"/>
                <w:szCs w:val="21"/>
              </w:rPr>
              <w:t>在本节课中，除了ppt的运用以外，还将视频融入了课堂之中，进一步激发幼儿的兴趣</w:t>
            </w:r>
            <w:r w:rsidR="00CC3D5B">
              <w:rPr>
                <w:rFonts w:ascii="仿宋" w:eastAsia="仿宋" w:hAnsi="仿宋" w:hint="eastAsia"/>
                <w:szCs w:val="21"/>
              </w:rPr>
              <w:t>，培养和激发幼儿的学习兴趣，从而提高教学质量。</w:t>
            </w:r>
          </w:p>
          <w:p w:rsidR="00DA5D20" w:rsidRDefault="00DA5D20">
            <w:pPr>
              <w:spacing w:line="400" w:lineRule="exact"/>
              <w:rPr>
                <w:rFonts w:ascii="仿宋" w:eastAsia="仿宋" w:hAnsi="仿宋"/>
                <w:szCs w:val="21"/>
              </w:rPr>
            </w:pPr>
          </w:p>
        </w:tc>
      </w:tr>
      <w:tr w:rsidR="00DA5D20">
        <w:tblPrEx>
          <w:tblBorders>
            <w:insideH w:val="single" w:sz="4" w:space="0" w:color="auto"/>
            <w:insideV w:val="single" w:sz="4" w:space="0" w:color="auto"/>
          </w:tblBorders>
          <w:shd w:val="clear" w:color="auto" w:fill="auto"/>
        </w:tblPrEx>
        <w:tc>
          <w:tcPr>
            <w:tcW w:w="8487" w:type="dxa"/>
            <w:gridSpan w:val="6"/>
            <w:shd w:val="clear" w:color="auto" w:fill="auto"/>
            <w:vAlign w:val="center"/>
          </w:tcPr>
          <w:p w:rsidR="00DA5D20" w:rsidRDefault="002F7B82">
            <w:pPr>
              <w:spacing w:line="400" w:lineRule="exact"/>
              <w:rPr>
                <w:rFonts w:ascii="仿宋" w:eastAsia="仿宋" w:hAnsi="仿宋"/>
                <w:szCs w:val="21"/>
              </w:rPr>
            </w:pPr>
            <w:r>
              <w:rPr>
                <w:rFonts w:ascii="仿宋" w:eastAsia="仿宋" w:hAnsi="仿宋"/>
                <w:szCs w:val="21"/>
              </w:rPr>
              <w:t>六、教学流程设计（可加行）</w:t>
            </w:r>
          </w:p>
        </w:tc>
      </w:tr>
      <w:tr w:rsidR="00DA5D20">
        <w:tblPrEx>
          <w:tblBorders>
            <w:insideH w:val="single" w:sz="4" w:space="0" w:color="auto"/>
            <w:insideV w:val="single" w:sz="4" w:space="0" w:color="auto"/>
          </w:tblBorders>
          <w:shd w:val="clear" w:color="auto" w:fill="auto"/>
        </w:tblPrEx>
        <w:tc>
          <w:tcPr>
            <w:tcW w:w="4385" w:type="dxa"/>
            <w:gridSpan w:val="2"/>
            <w:shd w:val="clear" w:color="auto" w:fill="auto"/>
            <w:vAlign w:val="center"/>
          </w:tcPr>
          <w:p w:rsidR="00DA5D20" w:rsidRDefault="002F7B82">
            <w:pPr>
              <w:spacing w:line="400" w:lineRule="exact"/>
              <w:jc w:val="center"/>
              <w:rPr>
                <w:rFonts w:ascii="仿宋" w:eastAsia="仿宋" w:hAnsi="仿宋"/>
                <w:szCs w:val="21"/>
              </w:rPr>
            </w:pPr>
            <w:r>
              <w:rPr>
                <w:rFonts w:ascii="仿宋" w:eastAsia="仿宋" w:hAnsi="仿宋"/>
                <w:szCs w:val="21"/>
              </w:rPr>
              <w:t>教学环节</w:t>
            </w:r>
          </w:p>
          <w:p w:rsidR="00DA5D20" w:rsidRDefault="002F7B82">
            <w:pPr>
              <w:spacing w:line="400" w:lineRule="exact"/>
              <w:jc w:val="center"/>
              <w:rPr>
                <w:rFonts w:ascii="仿宋" w:eastAsia="仿宋" w:hAnsi="仿宋"/>
                <w:szCs w:val="21"/>
              </w:rPr>
            </w:pPr>
            <w:r>
              <w:rPr>
                <w:rFonts w:ascii="仿宋" w:eastAsia="仿宋" w:hAnsi="仿宋"/>
                <w:szCs w:val="21"/>
              </w:rPr>
              <w:t>（如：导入、讲授、复习、训练、实验、研讨、探究、评价、建构）</w:t>
            </w:r>
          </w:p>
        </w:tc>
        <w:tc>
          <w:tcPr>
            <w:tcW w:w="1405" w:type="dxa"/>
            <w:gridSpan w:val="2"/>
            <w:shd w:val="clear" w:color="auto" w:fill="auto"/>
            <w:vAlign w:val="center"/>
          </w:tcPr>
          <w:p w:rsidR="00DA5D20" w:rsidRDefault="002F7B82">
            <w:pPr>
              <w:spacing w:line="400" w:lineRule="exact"/>
              <w:jc w:val="center"/>
              <w:rPr>
                <w:rFonts w:ascii="仿宋" w:eastAsia="仿宋" w:hAnsi="仿宋"/>
                <w:szCs w:val="21"/>
              </w:rPr>
            </w:pPr>
            <w:r>
              <w:rPr>
                <w:rFonts w:ascii="仿宋" w:eastAsia="仿宋" w:hAnsi="仿宋"/>
                <w:szCs w:val="21"/>
              </w:rPr>
              <w:t>教师活动</w:t>
            </w:r>
          </w:p>
        </w:tc>
        <w:tc>
          <w:tcPr>
            <w:tcW w:w="1156" w:type="dxa"/>
            <w:shd w:val="clear" w:color="auto" w:fill="auto"/>
            <w:vAlign w:val="center"/>
          </w:tcPr>
          <w:p w:rsidR="00DA5D20" w:rsidRDefault="002F7B82">
            <w:pPr>
              <w:spacing w:line="400" w:lineRule="exact"/>
              <w:jc w:val="center"/>
              <w:rPr>
                <w:rFonts w:ascii="仿宋" w:eastAsia="仿宋" w:hAnsi="仿宋"/>
                <w:szCs w:val="21"/>
              </w:rPr>
            </w:pPr>
            <w:r>
              <w:rPr>
                <w:rFonts w:ascii="仿宋" w:eastAsia="仿宋" w:hAnsi="仿宋"/>
                <w:szCs w:val="21"/>
              </w:rPr>
              <w:t>学生活动</w:t>
            </w:r>
          </w:p>
        </w:tc>
        <w:tc>
          <w:tcPr>
            <w:tcW w:w="1541" w:type="dxa"/>
            <w:shd w:val="clear" w:color="auto" w:fill="auto"/>
            <w:vAlign w:val="center"/>
          </w:tcPr>
          <w:p w:rsidR="00DA5D20" w:rsidRDefault="002F7B82">
            <w:pPr>
              <w:spacing w:line="400" w:lineRule="exact"/>
              <w:jc w:val="center"/>
              <w:rPr>
                <w:rFonts w:ascii="仿宋" w:eastAsia="仿宋" w:hAnsi="仿宋"/>
                <w:szCs w:val="21"/>
              </w:rPr>
            </w:pPr>
            <w:r>
              <w:rPr>
                <w:rFonts w:ascii="仿宋" w:eastAsia="仿宋" w:hAnsi="仿宋"/>
                <w:szCs w:val="21"/>
              </w:rPr>
              <w:t>信息技术支持</w:t>
            </w:r>
            <w:r>
              <w:rPr>
                <w:rFonts w:ascii="仿宋" w:eastAsia="仿宋" w:hAnsi="仿宋" w:hint="eastAsia"/>
                <w:szCs w:val="21"/>
              </w:rPr>
              <w:t>（</w:t>
            </w:r>
            <w:r>
              <w:rPr>
                <w:rFonts w:ascii="仿宋" w:eastAsia="仿宋" w:hAnsi="仿宋"/>
                <w:szCs w:val="21"/>
              </w:rPr>
              <w:t>资源</w:t>
            </w:r>
            <w:r>
              <w:rPr>
                <w:rFonts w:ascii="仿宋" w:eastAsia="仿宋" w:hAnsi="仿宋" w:hint="eastAsia"/>
                <w:szCs w:val="21"/>
              </w:rPr>
              <w:t>、</w:t>
            </w:r>
            <w:r>
              <w:rPr>
                <w:rFonts w:ascii="仿宋" w:eastAsia="仿宋" w:hAnsi="仿宋"/>
                <w:szCs w:val="21"/>
              </w:rPr>
              <w:t>方法</w:t>
            </w:r>
            <w:r>
              <w:rPr>
                <w:rFonts w:ascii="仿宋" w:eastAsia="仿宋" w:hAnsi="仿宋" w:hint="eastAsia"/>
                <w:szCs w:val="21"/>
              </w:rPr>
              <w:t>、</w:t>
            </w:r>
            <w:r>
              <w:rPr>
                <w:rFonts w:ascii="仿宋" w:eastAsia="仿宋" w:hAnsi="仿宋"/>
                <w:szCs w:val="21"/>
              </w:rPr>
              <w:t>手段等</w:t>
            </w:r>
            <w:r>
              <w:rPr>
                <w:rFonts w:ascii="仿宋" w:eastAsia="仿宋" w:hAnsi="仿宋" w:hint="eastAsia"/>
                <w:szCs w:val="21"/>
              </w:rPr>
              <w:t>）</w:t>
            </w:r>
          </w:p>
        </w:tc>
      </w:tr>
      <w:tr w:rsidR="00DA5D20">
        <w:tblPrEx>
          <w:tblBorders>
            <w:insideH w:val="single" w:sz="4" w:space="0" w:color="auto"/>
            <w:insideV w:val="single" w:sz="4" w:space="0" w:color="auto"/>
          </w:tblBorders>
          <w:shd w:val="clear" w:color="auto" w:fill="auto"/>
        </w:tblPrEx>
        <w:tc>
          <w:tcPr>
            <w:tcW w:w="4385" w:type="dxa"/>
            <w:gridSpan w:val="2"/>
            <w:shd w:val="clear" w:color="auto" w:fill="auto"/>
            <w:vAlign w:val="center"/>
          </w:tcPr>
          <w:p w:rsidR="00E37686" w:rsidRPr="00E37686" w:rsidRDefault="00415492" w:rsidP="00415492">
            <w:pPr>
              <w:rPr>
                <w:rFonts w:ascii="仿宋" w:eastAsia="仿宋" w:hAnsi="仿宋"/>
                <w:szCs w:val="21"/>
              </w:rPr>
            </w:pPr>
            <w:r>
              <w:rPr>
                <w:rFonts w:ascii="仿宋" w:eastAsia="仿宋" w:hAnsi="仿宋" w:hint="eastAsia"/>
                <w:szCs w:val="21"/>
              </w:rPr>
              <w:t>一、</w:t>
            </w:r>
            <w:r w:rsidR="00E37686" w:rsidRPr="00E37686">
              <w:rPr>
                <w:rFonts w:ascii="仿宋" w:eastAsia="仿宋" w:hAnsi="仿宋" w:hint="eastAsia"/>
                <w:szCs w:val="21"/>
              </w:rPr>
              <w:t xml:space="preserve">谈话引发幼儿活动兴趣 </w:t>
            </w:r>
          </w:p>
          <w:p w:rsidR="00415492" w:rsidRDefault="00415492" w:rsidP="00415492">
            <w:pPr>
              <w:rPr>
                <w:rFonts w:ascii="仿宋" w:eastAsia="仿宋" w:hAnsi="仿宋" w:hint="eastAsia"/>
                <w:szCs w:val="21"/>
              </w:rPr>
            </w:pPr>
          </w:p>
          <w:p w:rsidR="00415492" w:rsidRDefault="00415492" w:rsidP="00415492">
            <w:pPr>
              <w:rPr>
                <w:rFonts w:ascii="仿宋" w:eastAsia="仿宋" w:hAnsi="仿宋" w:hint="eastAsia"/>
                <w:szCs w:val="21"/>
              </w:rPr>
            </w:pPr>
          </w:p>
          <w:p w:rsidR="00415492" w:rsidRDefault="00415492" w:rsidP="00415492">
            <w:pPr>
              <w:rPr>
                <w:rFonts w:ascii="仿宋" w:eastAsia="仿宋" w:hAnsi="仿宋" w:hint="eastAsia"/>
                <w:szCs w:val="21"/>
              </w:rPr>
            </w:pPr>
          </w:p>
          <w:p w:rsidR="00415492" w:rsidRDefault="00415492" w:rsidP="00415492">
            <w:pPr>
              <w:rPr>
                <w:rFonts w:ascii="仿宋" w:eastAsia="仿宋" w:hAnsi="仿宋" w:hint="eastAsia"/>
                <w:szCs w:val="21"/>
              </w:rPr>
            </w:pPr>
          </w:p>
          <w:p w:rsidR="00415492" w:rsidRDefault="00415492" w:rsidP="00415492">
            <w:pPr>
              <w:rPr>
                <w:rFonts w:ascii="仿宋" w:eastAsia="仿宋" w:hAnsi="仿宋" w:hint="eastAsia"/>
                <w:szCs w:val="21"/>
              </w:rPr>
            </w:pPr>
          </w:p>
          <w:p w:rsidR="00415492" w:rsidRDefault="00415492" w:rsidP="00415492">
            <w:pPr>
              <w:rPr>
                <w:rFonts w:ascii="仿宋" w:eastAsia="仿宋" w:hAnsi="仿宋" w:hint="eastAsia"/>
                <w:szCs w:val="21"/>
              </w:rPr>
            </w:pPr>
          </w:p>
          <w:p w:rsidR="00415492" w:rsidRDefault="00415492" w:rsidP="00415492">
            <w:pPr>
              <w:rPr>
                <w:rFonts w:ascii="仿宋" w:eastAsia="仿宋" w:hAnsi="仿宋" w:hint="eastAsia"/>
                <w:szCs w:val="21"/>
              </w:rPr>
            </w:pPr>
          </w:p>
          <w:p w:rsidR="00415492" w:rsidRDefault="00415492" w:rsidP="00415492">
            <w:pPr>
              <w:rPr>
                <w:rFonts w:ascii="仿宋" w:eastAsia="仿宋" w:hAnsi="仿宋" w:hint="eastAsia"/>
                <w:szCs w:val="21"/>
              </w:rPr>
            </w:pPr>
          </w:p>
          <w:p w:rsidR="00415492" w:rsidRDefault="00415492" w:rsidP="00415492">
            <w:pPr>
              <w:rPr>
                <w:rFonts w:ascii="仿宋" w:eastAsia="仿宋" w:hAnsi="仿宋" w:hint="eastAsia"/>
                <w:szCs w:val="21"/>
              </w:rPr>
            </w:pPr>
          </w:p>
          <w:p w:rsidR="00415492" w:rsidRDefault="00415492" w:rsidP="00415492">
            <w:pPr>
              <w:rPr>
                <w:rFonts w:ascii="仿宋" w:eastAsia="仿宋" w:hAnsi="仿宋" w:hint="eastAsia"/>
                <w:szCs w:val="21"/>
              </w:rPr>
            </w:pPr>
          </w:p>
          <w:p w:rsidR="00E37686" w:rsidRDefault="00415492" w:rsidP="00415492">
            <w:pPr>
              <w:rPr>
                <w:rFonts w:ascii="仿宋" w:eastAsia="仿宋" w:hAnsi="仿宋" w:hint="eastAsia"/>
                <w:szCs w:val="21"/>
              </w:rPr>
            </w:pPr>
            <w:r>
              <w:rPr>
                <w:rFonts w:ascii="仿宋" w:eastAsia="仿宋" w:hAnsi="仿宋" w:hint="eastAsia"/>
                <w:szCs w:val="21"/>
              </w:rPr>
              <w:t>二、</w:t>
            </w:r>
            <w:r w:rsidR="00E37686" w:rsidRPr="00E37686">
              <w:rPr>
                <w:rFonts w:ascii="仿宋" w:eastAsia="仿宋" w:hAnsi="仿宋" w:hint="eastAsia"/>
                <w:szCs w:val="21"/>
              </w:rPr>
              <w:t>会说话的手</w:t>
            </w:r>
          </w:p>
          <w:p w:rsidR="00E37686" w:rsidRPr="00E37686" w:rsidRDefault="00E37686" w:rsidP="00E37686">
            <w:pPr>
              <w:rPr>
                <w:rFonts w:ascii="仿宋" w:eastAsia="仿宋" w:hAnsi="仿宋" w:hint="eastAsia"/>
                <w:szCs w:val="21"/>
              </w:rPr>
            </w:pPr>
            <w:r w:rsidRPr="00E37686">
              <w:rPr>
                <w:rFonts w:ascii="仿宋" w:eastAsia="仿宋" w:hAnsi="仿宋" w:hint="eastAsia"/>
                <w:szCs w:val="21"/>
              </w:rPr>
              <w:t>1：手会说话</w:t>
            </w:r>
          </w:p>
          <w:p w:rsidR="00E37686" w:rsidRPr="00E37686" w:rsidRDefault="00E37686" w:rsidP="00E37686">
            <w:pPr>
              <w:rPr>
                <w:rFonts w:ascii="仿宋" w:eastAsia="仿宋" w:hAnsi="仿宋" w:hint="eastAsia"/>
                <w:szCs w:val="21"/>
              </w:rPr>
            </w:pPr>
          </w:p>
          <w:p w:rsidR="00415492" w:rsidRDefault="00415492" w:rsidP="00E37686">
            <w:pPr>
              <w:rPr>
                <w:rFonts w:ascii="仿宋" w:eastAsia="仿宋" w:hAnsi="仿宋" w:hint="eastAsia"/>
                <w:szCs w:val="21"/>
              </w:rPr>
            </w:pPr>
          </w:p>
          <w:p w:rsidR="00415492" w:rsidRDefault="00415492" w:rsidP="00E37686">
            <w:pPr>
              <w:rPr>
                <w:rFonts w:ascii="仿宋" w:eastAsia="仿宋" w:hAnsi="仿宋" w:hint="eastAsia"/>
                <w:szCs w:val="21"/>
              </w:rPr>
            </w:pPr>
          </w:p>
          <w:p w:rsidR="00415492" w:rsidRDefault="00415492" w:rsidP="00E37686">
            <w:pPr>
              <w:rPr>
                <w:rFonts w:ascii="仿宋" w:eastAsia="仿宋" w:hAnsi="仿宋" w:hint="eastAsia"/>
                <w:szCs w:val="21"/>
              </w:rPr>
            </w:pPr>
          </w:p>
          <w:p w:rsidR="00415492" w:rsidRDefault="00415492" w:rsidP="00E37686">
            <w:pPr>
              <w:rPr>
                <w:rFonts w:ascii="仿宋" w:eastAsia="仿宋" w:hAnsi="仿宋" w:hint="eastAsia"/>
                <w:szCs w:val="21"/>
              </w:rPr>
            </w:pPr>
          </w:p>
          <w:p w:rsidR="00415492" w:rsidRDefault="00415492" w:rsidP="00E37686">
            <w:pPr>
              <w:rPr>
                <w:rFonts w:ascii="仿宋" w:eastAsia="仿宋" w:hAnsi="仿宋" w:hint="eastAsia"/>
                <w:szCs w:val="21"/>
              </w:rPr>
            </w:pPr>
          </w:p>
          <w:p w:rsidR="00E37686" w:rsidRPr="00E37686" w:rsidRDefault="00E37686" w:rsidP="00E37686">
            <w:pPr>
              <w:rPr>
                <w:rFonts w:ascii="仿宋" w:eastAsia="仿宋" w:hAnsi="仿宋" w:hint="eastAsia"/>
                <w:szCs w:val="21"/>
              </w:rPr>
            </w:pPr>
            <w:r w:rsidRPr="00E37686">
              <w:rPr>
                <w:rFonts w:ascii="仿宋" w:eastAsia="仿宋" w:hAnsi="仿宋" w:hint="eastAsia"/>
                <w:szCs w:val="21"/>
              </w:rPr>
              <w:t>2：手也能表达情绪</w:t>
            </w:r>
          </w:p>
          <w:p w:rsidR="00415492" w:rsidRDefault="00415492" w:rsidP="00E37686">
            <w:pPr>
              <w:rPr>
                <w:rFonts w:ascii="仿宋" w:eastAsia="仿宋" w:hAnsi="仿宋" w:hint="eastAsia"/>
                <w:szCs w:val="21"/>
              </w:rPr>
            </w:pPr>
          </w:p>
          <w:p w:rsidR="00415492" w:rsidRDefault="00415492" w:rsidP="00E37686">
            <w:pPr>
              <w:rPr>
                <w:rFonts w:ascii="仿宋" w:eastAsia="仿宋" w:hAnsi="仿宋" w:hint="eastAsia"/>
                <w:szCs w:val="21"/>
              </w:rPr>
            </w:pPr>
          </w:p>
          <w:p w:rsidR="00415492" w:rsidRDefault="00415492" w:rsidP="00E37686">
            <w:pPr>
              <w:rPr>
                <w:rFonts w:ascii="仿宋" w:eastAsia="仿宋" w:hAnsi="仿宋" w:hint="eastAsia"/>
                <w:szCs w:val="21"/>
              </w:rPr>
            </w:pPr>
          </w:p>
          <w:p w:rsidR="00415492" w:rsidRDefault="00415492" w:rsidP="00E37686">
            <w:pPr>
              <w:rPr>
                <w:rFonts w:ascii="仿宋" w:eastAsia="仿宋" w:hAnsi="仿宋" w:hint="eastAsia"/>
                <w:szCs w:val="21"/>
              </w:rPr>
            </w:pPr>
          </w:p>
          <w:p w:rsidR="00415492" w:rsidRDefault="00415492" w:rsidP="00E37686">
            <w:pPr>
              <w:rPr>
                <w:rFonts w:ascii="仿宋" w:eastAsia="仿宋" w:hAnsi="仿宋" w:hint="eastAsia"/>
                <w:szCs w:val="21"/>
              </w:rPr>
            </w:pPr>
          </w:p>
          <w:p w:rsidR="00E37686" w:rsidRPr="00E37686" w:rsidRDefault="00E37686" w:rsidP="00E37686">
            <w:pPr>
              <w:rPr>
                <w:rFonts w:ascii="仿宋" w:eastAsia="仿宋" w:hAnsi="仿宋" w:hint="eastAsia"/>
                <w:szCs w:val="21"/>
              </w:rPr>
            </w:pPr>
            <w:r w:rsidRPr="00E37686">
              <w:rPr>
                <w:rFonts w:ascii="仿宋" w:eastAsia="仿宋" w:hAnsi="仿宋" w:hint="eastAsia"/>
                <w:szCs w:val="21"/>
              </w:rPr>
              <w:t>3:手还会唱歌</w:t>
            </w:r>
          </w:p>
          <w:p w:rsidR="00E37686" w:rsidRPr="00415492" w:rsidRDefault="00E37686" w:rsidP="00415492">
            <w:pPr>
              <w:pStyle w:val="a8"/>
              <w:numPr>
                <w:ilvl w:val="0"/>
                <w:numId w:val="3"/>
              </w:numPr>
              <w:ind w:firstLineChars="0"/>
              <w:rPr>
                <w:rFonts w:ascii="仿宋" w:eastAsia="仿宋" w:hAnsi="仿宋" w:hint="eastAsia"/>
                <w:szCs w:val="21"/>
              </w:rPr>
            </w:pPr>
            <w:r w:rsidRPr="00415492">
              <w:rPr>
                <w:rFonts w:ascii="仿宋" w:eastAsia="仿宋" w:hAnsi="仿宋" w:hint="eastAsia"/>
                <w:szCs w:val="21"/>
              </w:rPr>
              <w:t>手势与工作有关</w:t>
            </w:r>
          </w:p>
          <w:p w:rsidR="00E37686" w:rsidRPr="00E37686" w:rsidRDefault="00E37686" w:rsidP="00E37686">
            <w:pPr>
              <w:rPr>
                <w:rFonts w:ascii="仿宋" w:eastAsia="仿宋" w:hAnsi="仿宋" w:hint="eastAsia"/>
                <w:szCs w:val="21"/>
              </w:rPr>
            </w:pPr>
          </w:p>
          <w:p w:rsidR="00E37686" w:rsidRPr="00415492" w:rsidRDefault="00E37686" w:rsidP="00415492">
            <w:pPr>
              <w:pStyle w:val="a8"/>
              <w:numPr>
                <w:ilvl w:val="0"/>
                <w:numId w:val="3"/>
              </w:numPr>
              <w:ind w:firstLineChars="0"/>
              <w:rPr>
                <w:rFonts w:ascii="仿宋" w:eastAsia="仿宋" w:hAnsi="仿宋" w:hint="eastAsia"/>
                <w:szCs w:val="21"/>
              </w:rPr>
            </w:pPr>
            <w:r w:rsidRPr="00415492">
              <w:rPr>
                <w:rFonts w:ascii="仿宋" w:eastAsia="仿宋" w:hAnsi="仿宋" w:hint="eastAsia"/>
                <w:szCs w:val="21"/>
              </w:rPr>
              <w:t>游戏：我“说”你猜。</w:t>
            </w:r>
          </w:p>
          <w:p w:rsidR="00415492" w:rsidRPr="00415492" w:rsidRDefault="00415492" w:rsidP="00415492">
            <w:pPr>
              <w:pStyle w:val="a8"/>
              <w:rPr>
                <w:rFonts w:ascii="仿宋" w:eastAsia="仿宋" w:hAnsi="仿宋" w:hint="eastAsia"/>
                <w:szCs w:val="21"/>
              </w:rPr>
            </w:pPr>
          </w:p>
          <w:p w:rsidR="00415492" w:rsidRDefault="00415492" w:rsidP="00415492">
            <w:pPr>
              <w:rPr>
                <w:rFonts w:ascii="仿宋" w:eastAsia="仿宋" w:hAnsi="仿宋" w:hint="eastAsia"/>
                <w:szCs w:val="21"/>
              </w:rPr>
            </w:pPr>
          </w:p>
          <w:p w:rsidR="00415492" w:rsidRDefault="00415492" w:rsidP="00415492">
            <w:pPr>
              <w:rPr>
                <w:rFonts w:ascii="仿宋" w:eastAsia="仿宋" w:hAnsi="仿宋" w:hint="eastAsia"/>
                <w:szCs w:val="21"/>
              </w:rPr>
            </w:pPr>
          </w:p>
          <w:p w:rsidR="00415492" w:rsidRDefault="00415492" w:rsidP="00415492">
            <w:pPr>
              <w:rPr>
                <w:rFonts w:ascii="仿宋" w:eastAsia="仿宋" w:hAnsi="仿宋" w:hint="eastAsia"/>
                <w:szCs w:val="21"/>
              </w:rPr>
            </w:pPr>
          </w:p>
          <w:p w:rsidR="00415492" w:rsidRDefault="00415492" w:rsidP="00415492">
            <w:pPr>
              <w:rPr>
                <w:rFonts w:ascii="仿宋" w:eastAsia="仿宋" w:hAnsi="仿宋" w:hint="eastAsia"/>
                <w:szCs w:val="21"/>
              </w:rPr>
            </w:pPr>
          </w:p>
          <w:p w:rsidR="00415492" w:rsidRPr="00415492" w:rsidRDefault="00415492" w:rsidP="00415492">
            <w:pPr>
              <w:rPr>
                <w:rFonts w:ascii="仿宋" w:eastAsia="仿宋" w:hAnsi="仿宋" w:hint="eastAsia"/>
                <w:szCs w:val="21"/>
              </w:rPr>
            </w:pPr>
          </w:p>
          <w:p w:rsidR="00DA5D20" w:rsidRDefault="00E37686">
            <w:pPr>
              <w:rPr>
                <w:rFonts w:ascii="仿宋" w:eastAsia="仿宋" w:hAnsi="仿宋"/>
                <w:szCs w:val="21"/>
              </w:rPr>
            </w:pPr>
            <w:r w:rsidRPr="00E37686">
              <w:rPr>
                <w:rFonts w:ascii="仿宋" w:eastAsia="仿宋" w:hAnsi="仿宋" w:hint="eastAsia"/>
                <w:szCs w:val="21"/>
              </w:rPr>
              <w:t>五、 结束活动</w:t>
            </w:r>
          </w:p>
        </w:tc>
        <w:tc>
          <w:tcPr>
            <w:tcW w:w="1405" w:type="dxa"/>
            <w:gridSpan w:val="2"/>
            <w:shd w:val="clear" w:color="auto" w:fill="auto"/>
            <w:vAlign w:val="center"/>
          </w:tcPr>
          <w:p w:rsidR="00415492" w:rsidRDefault="00415492" w:rsidP="00E37686">
            <w:pPr>
              <w:spacing w:line="400" w:lineRule="exact"/>
              <w:jc w:val="left"/>
              <w:rPr>
                <w:rFonts w:ascii="仿宋" w:eastAsia="仿宋" w:hAnsi="仿宋" w:hint="eastAsia"/>
                <w:szCs w:val="21"/>
              </w:rPr>
            </w:pPr>
            <w:r>
              <w:rPr>
                <w:rFonts w:ascii="仿宋" w:eastAsia="仿宋" w:hAnsi="仿宋" w:hint="eastAsia"/>
                <w:szCs w:val="21"/>
              </w:rPr>
              <w:lastRenderedPageBreak/>
              <w:t>师：</w:t>
            </w:r>
            <w:r w:rsidRPr="00E37686">
              <w:rPr>
                <w:rFonts w:ascii="仿宋" w:eastAsia="仿宋" w:hAnsi="仿宋" w:hint="eastAsia"/>
                <w:szCs w:val="21"/>
              </w:rPr>
              <w:t>小朋友，平时你们都用什么来说话？老师不但会用嘴巴说话，手也会说话，你们猜一猜，老师的手会说什么呢？</w:t>
            </w:r>
          </w:p>
          <w:p w:rsidR="00DA5D20" w:rsidRDefault="00E37686" w:rsidP="00E37686">
            <w:pPr>
              <w:spacing w:line="400" w:lineRule="exact"/>
              <w:jc w:val="left"/>
              <w:rPr>
                <w:rFonts w:ascii="仿宋" w:eastAsia="仿宋" w:hAnsi="仿宋" w:hint="eastAsia"/>
                <w:szCs w:val="21"/>
              </w:rPr>
            </w:pPr>
            <w:r w:rsidRPr="00E37686">
              <w:rPr>
                <w:rFonts w:ascii="仿宋" w:eastAsia="仿宋" w:hAnsi="仿宋" w:hint="eastAsia"/>
                <w:szCs w:val="21"/>
              </w:rPr>
              <w:t>教师做几种手势</w:t>
            </w:r>
          </w:p>
          <w:p w:rsidR="00415492" w:rsidRPr="00E37686" w:rsidRDefault="00415492" w:rsidP="00415492">
            <w:pPr>
              <w:rPr>
                <w:rFonts w:ascii="仿宋" w:eastAsia="仿宋" w:hAnsi="仿宋" w:hint="eastAsia"/>
                <w:szCs w:val="21"/>
              </w:rPr>
            </w:pPr>
            <w:r w:rsidRPr="00E37686">
              <w:rPr>
                <w:rFonts w:ascii="仿宋" w:eastAsia="仿宋" w:hAnsi="仿宋" w:hint="eastAsia"/>
                <w:szCs w:val="21"/>
              </w:rPr>
              <w:t>小结：师：原来我们的手会说话，那更多的手势会说什么呢？请往这里看。小结：各种手势表达着不同的意思。手势除了会说话，会表达情</w:t>
            </w:r>
            <w:r w:rsidRPr="00E37686">
              <w:rPr>
                <w:rFonts w:ascii="仿宋" w:eastAsia="仿宋" w:hAnsi="仿宋" w:hint="eastAsia"/>
                <w:szCs w:val="21"/>
              </w:rPr>
              <w:lastRenderedPageBreak/>
              <w:t>绪，还会唱歌，有一首歌所以的爱都是用手势表达的，让我们一起来听听吧！</w:t>
            </w:r>
          </w:p>
          <w:p w:rsidR="00415492" w:rsidRPr="00E37686" w:rsidRDefault="00415492" w:rsidP="00415492">
            <w:pPr>
              <w:rPr>
                <w:rFonts w:ascii="仿宋" w:eastAsia="仿宋" w:hAnsi="仿宋" w:hint="eastAsia"/>
                <w:szCs w:val="21"/>
              </w:rPr>
            </w:pPr>
          </w:p>
          <w:p w:rsidR="00415492" w:rsidRPr="00E37686" w:rsidRDefault="00415492" w:rsidP="00E37686">
            <w:pPr>
              <w:spacing w:line="400" w:lineRule="exact"/>
              <w:jc w:val="left"/>
              <w:rPr>
                <w:rFonts w:ascii="仿宋" w:eastAsia="仿宋" w:hAnsi="仿宋"/>
                <w:szCs w:val="21"/>
              </w:rPr>
            </w:pPr>
            <w:r w:rsidRPr="00E37686">
              <w:rPr>
                <w:rFonts w:ascii="仿宋" w:eastAsia="仿宋" w:hAnsi="仿宋" w:hint="eastAsia"/>
                <w:szCs w:val="21"/>
              </w:rPr>
              <w:t>小结：不同的职业有不同的手势，有个人一直做手势，你们知道是谁吗？（警察）</w:t>
            </w:r>
          </w:p>
        </w:tc>
        <w:tc>
          <w:tcPr>
            <w:tcW w:w="1156" w:type="dxa"/>
            <w:shd w:val="clear" w:color="auto" w:fill="auto"/>
            <w:vAlign w:val="center"/>
          </w:tcPr>
          <w:p w:rsidR="00E37686" w:rsidRPr="00E37686" w:rsidRDefault="00E37686" w:rsidP="00E37686">
            <w:pPr>
              <w:rPr>
                <w:rFonts w:ascii="仿宋" w:eastAsia="仿宋" w:hAnsi="仿宋" w:hint="eastAsia"/>
                <w:szCs w:val="21"/>
              </w:rPr>
            </w:pPr>
            <w:r w:rsidRPr="00E37686">
              <w:rPr>
                <w:rFonts w:ascii="仿宋" w:eastAsia="仿宋" w:hAnsi="仿宋" w:hint="eastAsia"/>
                <w:szCs w:val="21"/>
              </w:rPr>
              <w:lastRenderedPageBreak/>
              <w:t xml:space="preserve">幼儿猜一猜各表达什么意思）        　　</w:t>
            </w:r>
          </w:p>
          <w:p w:rsidR="00415492" w:rsidRDefault="00415492">
            <w:pPr>
              <w:spacing w:line="400" w:lineRule="exact"/>
              <w:rPr>
                <w:rFonts w:ascii="仿宋" w:eastAsia="仿宋" w:hAnsi="仿宋" w:hint="eastAsia"/>
                <w:szCs w:val="21"/>
              </w:rPr>
            </w:pPr>
          </w:p>
          <w:p w:rsidR="00415492" w:rsidRDefault="00415492">
            <w:pPr>
              <w:spacing w:line="400" w:lineRule="exact"/>
              <w:rPr>
                <w:rFonts w:ascii="仿宋" w:eastAsia="仿宋" w:hAnsi="仿宋" w:hint="eastAsia"/>
                <w:szCs w:val="21"/>
              </w:rPr>
            </w:pPr>
          </w:p>
          <w:p w:rsidR="00415492" w:rsidRDefault="00415492">
            <w:pPr>
              <w:spacing w:line="400" w:lineRule="exact"/>
              <w:rPr>
                <w:rFonts w:ascii="仿宋" w:eastAsia="仿宋" w:hAnsi="仿宋" w:hint="eastAsia"/>
                <w:szCs w:val="21"/>
              </w:rPr>
            </w:pPr>
          </w:p>
          <w:p w:rsidR="00415492" w:rsidRDefault="00415492">
            <w:pPr>
              <w:spacing w:line="400" w:lineRule="exact"/>
              <w:rPr>
                <w:rFonts w:ascii="仿宋" w:eastAsia="仿宋" w:hAnsi="仿宋" w:hint="eastAsia"/>
                <w:szCs w:val="21"/>
              </w:rPr>
            </w:pPr>
          </w:p>
          <w:p w:rsidR="00415492" w:rsidRDefault="00415492">
            <w:pPr>
              <w:spacing w:line="400" w:lineRule="exact"/>
              <w:rPr>
                <w:rFonts w:ascii="仿宋" w:eastAsia="仿宋" w:hAnsi="仿宋" w:hint="eastAsia"/>
                <w:szCs w:val="21"/>
              </w:rPr>
            </w:pPr>
          </w:p>
          <w:p w:rsidR="00415492" w:rsidRDefault="00415492">
            <w:pPr>
              <w:spacing w:line="400" w:lineRule="exact"/>
              <w:rPr>
                <w:rFonts w:ascii="仿宋" w:eastAsia="仿宋" w:hAnsi="仿宋" w:hint="eastAsia"/>
                <w:szCs w:val="21"/>
              </w:rPr>
            </w:pPr>
          </w:p>
          <w:p w:rsidR="00DA5D20" w:rsidRDefault="00415492">
            <w:pPr>
              <w:spacing w:line="400" w:lineRule="exact"/>
              <w:rPr>
                <w:rFonts w:ascii="仿宋" w:eastAsia="仿宋" w:hAnsi="仿宋"/>
                <w:szCs w:val="21"/>
              </w:rPr>
            </w:pPr>
            <w:r w:rsidRPr="00E37686">
              <w:rPr>
                <w:rFonts w:ascii="仿宋" w:eastAsia="仿宋" w:hAnsi="仿宋" w:hint="eastAsia"/>
                <w:szCs w:val="21"/>
              </w:rPr>
              <w:t>请幼儿说说所表达的意思。</w:t>
            </w:r>
          </w:p>
          <w:p w:rsidR="00415492" w:rsidRDefault="00415492" w:rsidP="00415492">
            <w:pPr>
              <w:rPr>
                <w:rFonts w:ascii="仿宋" w:eastAsia="仿宋" w:hAnsi="仿宋" w:hint="eastAsia"/>
                <w:szCs w:val="21"/>
              </w:rPr>
            </w:pPr>
          </w:p>
          <w:p w:rsidR="00415492" w:rsidRDefault="00415492" w:rsidP="00415492">
            <w:pPr>
              <w:rPr>
                <w:rFonts w:ascii="仿宋" w:eastAsia="仿宋" w:hAnsi="仿宋" w:hint="eastAsia"/>
                <w:szCs w:val="21"/>
              </w:rPr>
            </w:pPr>
          </w:p>
          <w:p w:rsidR="00415492" w:rsidRDefault="00415492" w:rsidP="00415492">
            <w:pPr>
              <w:rPr>
                <w:rFonts w:ascii="仿宋" w:eastAsia="仿宋" w:hAnsi="仿宋" w:hint="eastAsia"/>
                <w:szCs w:val="21"/>
              </w:rPr>
            </w:pPr>
          </w:p>
          <w:p w:rsidR="00415492" w:rsidRDefault="00415492" w:rsidP="00415492">
            <w:pPr>
              <w:rPr>
                <w:rFonts w:ascii="仿宋" w:eastAsia="仿宋" w:hAnsi="仿宋" w:hint="eastAsia"/>
                <w:szCs w:val="21"/>
              </w:rPr>
            </w:pPr>
          </w:p>
          <w:p w:rsidR="00415492" w:rsidRPr="00E37686" w:rsidRDefault="00415492" w:rsidP="00415492">
            <w:pPr>
              <w:rPr>
                <w:rFonts w:ascii="仿宋" w:eastAsia="仿宋" w:hAnsi="仿宋" w:hint="eastAsia"/>
                <w:szCs w:val="21"/>
              </w:rPr>
            </w:pPr>
            <w:r w:rsidRPr="00E37686">
              <w:rPr>
                <w:rFonts w:ascii="仿宋" w:eastAsia="仿宋" w:hAnsi="仿宋" w:hint="eastAsia"/>
                <w:szCs w:val="21"/>
              </w:rPr>
              <w:t>幼儿思考：愤怒（生气）、高兴、难过、害羞等情绪用</w:t>
            </w:r>
            <w:r w:rsidRPr="00E37686">
              <w:rPr>
                <w:rFonts w:ascii="仿宋" w:eastAsia="仿宋" w:hAnsi="仿宋" w:hint="eastAsia"/>
                <w:szCs w:val="21"/>
              </w:rPr>
              <w:lastRenderedPageBreak/>
              <w:t>手势怎么表达?</w:t>
            </w:r>
          </w:p>
          <w:p w:rsidR="00DA5D20" w:rsidRDefault="00DA5D20">
            <w:pPr>
              <w:spacing w:line="400" w:lineRule="exact"/>
              <w:rPr>
                <w:rFonts w:ascii="仿宋" w:eastAsia="仿宋" w:hAnsi="仿宋"/>
                <w:szCs w:val="21"/>
              </w:rPr>
            </w:pPr>
          </w:p>
          <w:p w:rsidR="00DA5D20" w:rsidRDefault="00DA5D20">
            <w:pPr>
              <w:spacing w:line="400" w:lineRule="exact"/>
              <w:rPr>
                <w:rFonts w:ascii="仿宋" w:eastAsia="仿宋" w:hAnsi="仿宋"/>
                <w:szCs w:val="21"/>
              </w:rPr>
            </w:pPr>
          </w:p>
          <w:p w:rsidR="00DA5D20" w:rsidRDefault="00415492" w:rsidP="00415492">
            <w:pPr>
              <w:rPr>
                <w:rFonts w:ascii="仿宋" w:eastAsia="仿宋" w:hAnsi="仿宋"/>
                <w:szCs w:val="21"/>
              </w:rPr>
            </w:pPr>
            <w:r w:rsidRPr="00E37686">
              <w:rPr>
                <w:rFonts w:ascii="仿宋" w:eastAsia="仿宋" w:hAnsi="仿宋" w:hint="eastAsia"/>
                <w:szCs w:val="21"/>
              </w:rPr>
              <w:t>幼儿自由结伴玩“我‘说’你猜”游戏，启发幼儿用手势来表示一些活动。如：鸟飞、鱼游、钉钉子、洗脸、刷牙、吃饭等等</w:t>
            </w:r>
          </w:p>
        </w:tc>
        <w:tc>
          <w:tcPr>
            <w:tcW w:w="1541" w:type="dxa"/>
            <w:shd w:val="clear" w:color="auto" w:fill="auto"/>
            <w:vAlign w:val="center"/>
          </w:tcPr>
          <w:p w:rsidR="00DA5D20" w:rsidRDefault="00DA5D20">
            <w:pPr>
              <w:spacing w:line="400" w:lineRule="exact"/>
              <w:rPr>
                <w:rFonts w:ascii="仿宋" w:eastAsia="仿宋" w:hAnsi="仿宋"/>
                <w:szCs w:val="21"/>
              </w:rPr>
            </w:pPr>
          </w:p>
          <w:p w:rsidR="00415492" w:rsidRDefault="00415492">
            <w:pPr>
              <w:spacing w:line="400" w:lineRule="exact"/>
              <w:rPr>
                <w:rFonts w:ascii="仿宋" w:eastAsia="仿宋" w:hAnsi="仿宋" w:hint="eastAsia"/>
                <w:szCs w:val="21"/>
              </w:rPr>
            </w:pPr>
          </w:p>
          <w:p w:rsidR="00415492" w:rsidRDefault="00415492">
            <w:pPr>
              <w:spacing w:line="400" w:lineRule="exact"/>
              <w:rPr>
                <w:rFonts w:ascii="仿宋" w:eastAsia="仿宋" w:hAnsi="仿宋" w:hint="eastAsia"/>
                <w:szCs w:val="21"/>
              </w:rPr>
            </w:pPr>
          </w:p>
          <w:p w:rsidR="00415492" w:rsidRDefault="00415492">
            <w:pPr>
              <w:spacing w:line="400" w:lineRule="exact"/>
              <w:rPr>
                <w:rFonts w:ascii="仿宋" w:eastAsia="仿宋" w:hAnsi="仿宋" w:hint="eastAsia"/>
                <w:szCs w:val="21"/>
              </w:rPr>
            </w:pPr>
          </w:p>
          <w:p w:rsidR="00415492" w:rsidRDefault="00415492">
            <w:pPr>
              <w:spacing w:line="400" w:lineRule="exact"/>
              <w:rPr>
                <w:rFonts w:ascii="仿宋" w:eastAsia="仿宋" w:hAnsi="仿宋" w:hint="eastAsia"/>
                <w:szCs w:val="21"/>
              </w:rPr>
            </w:pPr>
          </w:p>
          <w:p w:rsidR="00415492" w:rsidRDefault="00415492">
            <w:pPr>
              <w:spacing w:line="400" w:lineRule="exact"/>
              <w:rPr>
                <w:rFonts w:ascii="仿宋" w:eastAsia="仿宋" w:hAnsi="仿宋" w:hint="eastAsia"/>
                <w:szCs w:val="21"/>
              </w:rPr>
            </w:pPr>
          </w:p>
          <w:p w:rsidR="00415492" w:rsidRDefault="00415492">
            <w:pPr>
              <w:spacing w:line="400" w:lineRule="exact"/>
              <w:rPr>
                <w:rFonts w:ascii="仿宋" w:eastAsia="仿宋" w:hAnsi="仿宋" w:hint="eastAsia"/>
                <w:szCs w:val="21"/>
              </w:rPr>
            </w:pPr>
          </w:p>
          <w:p w:rsidR="00415492" w:rsidRDefault="00415492">
            <w:pPr>
              <w:spacing w:line="400" w:lineRule="exact"/>
              <w:rPr>
                <w:rFonts w:ascii="仿宋" w:eastAsia="仿宋" w:hAnsi="仿宋" w:hint="eastAsia"/>
                <w:szCs w:val="21"/>
              </w:rPr>
            </w:pPr>
          </w:p>
          <w:p w:rsidR="00415492" w:rsidRDefault="00415492">
            <w:pPr>
              <w:spacing w:line="400" w:lineRule="exact"/>
              <w:rPr>
                <w:rFonts w:ascii="仿宋" w:eastAsia="仿宋" w:hAnsi="仿宋" w:hint="eastAsia"/>
                <w:szCs w:val="21"/>
              </w:rPr>
            </w:pPr>
          </w:p>
          <w:p w:rsidR="00415492" w:rsidRDefault="00415492">
            <w:pPr>
              <w:spacing w:line="400" w:lineRule="exact"/>
              <w:rPr>
                <w:rFonts w:ascii="仿宋" w:eastAsia="仿宋" w:hAnsi="仿宋" w:hint="eastAsia"/>
                <w:szCs w:val="21"/>
              </w:rPr>
            </w:pPr>
          </w:p>
          <w:p w:rsidR="00DA5D20" w:rsidRDefault="00415492">
            <w:pPr>
              <w:spacing w:line="400" w:lineRule="exact"/>
              <w:rPr>
                <w:rFonts w:ascii="仿宋" w:eastAsia="仿宋" w:hAnsi="仿宋" w:hint="eastAsia"/>
                <w:szCs w:val="21"/>
              </w:rPr>
            </w:pPr>
            <w:r w:rsidRPr="00E37686">
              <w:rPr>
                <w:rFonts w:ascii="仿宋" w:eastAsia="仿宋" w:hAnsi="仿宋" w:hint="eastAsia"/>
                <w:szCs w:val="21"/>
              </w:rPr>
              <w:t>幻灯片</w:t>
            </w:r>
            <w:r>
              <w:rPr>
                <w:rFonts w:ascii="仿宋" w:eastAsia="仿宋" w:hAnsi="仿宋" w:hint="eastAsia"/>
                <w:szCs w:val="21"/>
              </w:rPr>
              <w:t>出示握手、请、嘘、停、打电话、手叠手加油等手势……一张一张播放</w:t>
            </w:r>
          </w:p>
          <w:p w:rsidR="00415492" w:rsidRDefault="00415492" w:rsidP="00415492">
            <w:pPr>
              <w:rPr>
                <w:rFonts w:ascii="仿宋" w:eastAsia="仿宋" w:hAnsi="仿宋" w:hint="eastAsia"/>
                <w:szCs w:val="21"/>
              </w:rPr>
            </w:pPr>
          </w:p>
          <w:p w:rsidR="00415492" w:rsidRDefault="00415492" w:rsidP="00415492">
            <w:pPr>
              <w:rPr>
                <w:rFonts w:ascii="仿宋" w:eastAsia="仿宋" w:hAnsi="仿宋" w:hint="eastAsia"/>
                <w:szCs w:val="21"/>
              </w:rPr>
            </w:pPr>
          </w:p>
          <w:p w:rsidR="00415492" w:rsidRDefault="00415492" w:rsidP="00415492">
            <w:pPr>
              <w:rPr>
                <w:rFonts w:ascii="仿宋" w:eastAsia="仿宋" w:hAnsi="仿宋" w:hint="eastAsia"/>
                <w:szCs w:val="21"/>
              </w:rPr>
            </w:pPr>
          </w:p>
          <w:p w:rsidR="00415492" w:rsidRDefault="00415492" w:rsidP="00415492">
            <w:pPr>
              <w:rPr>
                <w:rFonts w:ascii="仿宋" w:eastAsia="仿宋" w:hAnsi="仿宋" w:hint="eastAsia"/>
                <w:szCs w:val="21"/>
              </w:rPr>
            </w:pPr>
          </w:p>
          <w:p w:rsidR="00415492" w:rsidRDefault="00415492" w:rsidP="00415492">
            <w:pPr>
              <w:rPr>
                <w:rFonts w:ascii="仿宋" w:eastAsia="仿宋" w:hAnsi="仿宋" w:hint="eastAsia"/>
                <w:szCs w:val="21"/>
              </w:rPr>
            </w:pPr>
          </w:p>
          <w:p w:rsidR="00415492" w:rsidRDefault="00415492" w:rsidP="00415492">
            <w:pPr>
              <w:rPr>
                <w:rFonts w:ascii="仿宋" w:eastAsia="仿宋" w:hAnsi="仿宋" w:hint="eastAsia"/>
                <w:szCs w:val="21"/>
              </w:rPr>
            </w:pPr>
          </w:p>
          <w:p w:rsidR="00415492" w:rsidRDefault="00415492" w:rsidP="00415492">
            <w:pPr>
              <w:rPr>
                <w:rFonts w:ascii="仿宋" w:eastAsia="仿宋" w:hAnsi="仿宋" w:hint="eastAsia"/>
                <w:szCs w:val="21"/>
              </w:rPr>
            </w:pPr>
          </w:p>
          <w:p w:rsidR="00415492" w:rsidRDefault="00415492" w:rsidP="00415492">
            <w:pPr>
              <w:rPr>
                <w:rFonts w:ascii="仿宋" w:eastAsia="仿宋" w:hAnsi="仿宋" w:hint="eastAsia"/>
                <w:szCs w:val="21"/>
              </w:rPr>
            </w:pPr>
          </w:p>
          <w:p w:rsidR="00415492" w:rsidRDefault="00415492" w:rsidP="00415492">
            <w:pPr>
              <w:rPr>
                <w:rFonts w:ascii="仿宋" w:eastAsia="仿宋" w:hAnsi="仿宋" w:hint="eastAsia"/>
                <w:szCs w:val="21"/>
              </w:rPr>
            </w:pPr>
          </w:p>
          <w:p w:rsidR="00415492" w:rsidRDefault="00415492" w:rsidP="00415492">
            <w:pPr>
              <w:rPr>
                <w:rFonts w:ascii="仿宋" w:eastAsia="仿宋" w:hAnsi="仿宋" w:hint="eastAsia"/>
                <w:szCs w:val="21"/>
              </w:rPr>
            </w:pPr>
          </w:p>
          <w:p w:rsidR="00415492" w:rsidRPr="00E37686" w:rsidRDefault="00415492" w:rsidP="00415492">
            <w:pPr>
              <w:rPr>
                <w:rFonts w:ascii="仿宋" w:eastAsia="仿宋" w:hAnsi="仿宋" w:hint="eastAsia"/>
                <w:szCs w:val="21"/>
              </w:rPr>
            </w:pPr>
            <w:r w:rsidRPr="00E37686">
              <w:rPr>
                <w:rFonts w:ascii="仿宋" w:eastAsia="仿宋" w:hAnsi="仿宋" w:hint="eastAsia"/>
                <w:szCs w:val="21"/>
              </w:rPr>
              <w:t>播放《感恩的心》视频，了解聋哑人特殊的手语表达方式。</w:t>
            </w:r>
          </w:p>
          <w:p w:rsidR="00415492" w:rsidRDefault="00415492" w:rsidP="00415492">
            <w:pPr>
              <w:rPr>
                <w:rFonts w:ascii="仿宋" w:eastAsia="仿宋" w:hAnsi="仿宋" w:hint="eastAsia"/>
                <w:szCs w:val="21"/>
              </w:rPr>
            </w:pPr>
          </w:p>
          <w:p w:rsidR="00415492" w:rsidRPr="00E37686" w:rsidRDefault="00415492" w:rsidP="00415492">
            <w:pPr>
              <w:rPr>
                <w:rFonts w:ascii="仿宋" w:eastAsia="仿宋" w:hAnsi="仿宋" w:hint="eastAsia"/>
                <w:szCs w:val="21"/>
              </w:rPr>
            </w:pPr>
            <w:r w:rsidRPr="00E37686">
              <w:rPr>
                <w:rFonts w:ascii="仿宋" w:eastAsia="仿宋" w:hAnsi="仿宋" w:hint="eastAsia"/>
                <w:szCs w:val="21"/>
              </w:rPr>
              <w:t>播放图片，裁判、潜水员教练、指挥家、饲养员，说说他们的手势在说什么？</w:t>
            </w:r>
          </w:p>
          <w:p w:rsidR="00415492" w:rsidRDefault="00415492">
            <w:pPr>
              <w:spacing w:line="400" w:lineRule="exact"/>
              <w:rPr>
                <w:rFonts w:ascii="仿宋" w:eastAsia="仿宋" w:hAnsi="仿宋"/>
                <w:szCs w:val="21"/>
              </w:rPr>
            </w:pPr>
          </w:p>
          <w:p w:rsidR="00DA5D20" w:rsidRDefault="00DA5D20">
            <w:pPr>
              <w:spacing w:line="400" w:lineRule="exact"/>
              <w:rPr>
                <w:rFonts w:ascii="仿宋" w:eastAsia="仿宋" w:hAnsi="仿宋"/>
                <w:szCs w:val="21"/>
              </w:rPr>
            </w:pPr>
          </w:p>
        </w:tc>
      </w:tr>
      <w:tr w:rsidR="00DA5D20">
        <w:tblPrEx>
          <w:tblBorders>
            <w:insideH w:val="single" w:sz="4" w:space="0" w:color="auto"/>
            <w:insideV w:val="single" w:sz="4" w:space="0" w:color="auto"/>
          </w:tblBorders>
          <w:shd w:val="clear" w:color="auto" w:fill="auto"/>
        </w:tblPrEx>
        <w:tc>
          <w:tcPr>
            <w:tcW w:w="8487" w:type="dxa"/>
            <w:gridSpan w:val="6"/>
            <w:shd w:val="clear" w:color="auto" w:fill="auto"/>
            <w:vAlign w:val="center"/>
          </w:tcPr>
          <w:p w:rsidR="00DA5D20" w:rsidRDefault="002F7B82">
            <w:pPr>
              <w:spacing w:line="400" w:lineRule="exact"/>
              <w:rPr>
                <w:rFonts w:ascii="仿宋" w:eastAsia="仿宋" w:hAnsi="仿宋"/>
                <w:szCs w:val="21"/>
              </w:rPr>
            </w:pPr>
            <w:r>
              <w:rPr>
                <w:rFonts w:ascii="仿宋" w:eastAsia="仿宋" w:hAnsi="仿宋"/>
                <w:szCs w:val="21"/>
              </w:rPr>
              <w:lastRenderedPageBreak/>
              <w:t>七</w:t>
            </w:r>
            <w:r>
              <w:rPr>
                <w:rFonts w:ascii="仿宋" w:eastAsia="仿宋" w:hAnsi="仿宋" w:hint="eastAsia"/>
                <w:szCs w:val="21"/>
              </w:rPr>
              <w:t>、教学特色（如为个性化教学所做的调整，为自主学习所做的支持、对学生能力的培养的设计，教与学方式的创新等）</w:t>
            </w:r>
            <w:r>
              <w:rPr>
                <w:rFonts w:ascii="仿宋" w:eastAsia="仿宋" w:hAnsi="仿宋" w:hint="eastAsia"/>
                <w:szCs w:val="21"/>
              </w:rPr>
              <w:t>200</w:t>
            </w:r>
            <w:r>
              <w:rPr>
                <w:rFonts w:ascii="仿宋" w:eastAsia="仿宋" w:hAnsi="仿宋" w:hint="eastAsia"/>
                <w:szCs w:val="21"/>
              </w:rPr>
              <w:t>字左右</w:t>
            </w:r>
          </w:p>
        </w:tc>
      </w:tr>
      <w:tr w:rsidR="00DA5D20">
        <w:tblPrEx>
          <w:tblBorders>
            <w:insideH w:val="single" w:sz="4" w:space="0" w:color="auto"/>
            <w:insideV w:val="single" w:sz="4" w:space="0" w:color="auto"/>
          </w:tblBorders>
          <w:shd w:val="clear" w:color="auto" w:fill="auto"/>
        </w:tblPrEx>
        <w:trPr>
          <w:trHeight w:val="2076"/>
        </w:trPr>
        <w:tc>
          <w:tcPr>
            <w:tcW w:w="8487" w:type="dxa"/>
            <w:gridSpan w:val="6"/>
            <w:shd w:val="clear" w:color="auto" w:fill="auto"/>
            <w:vAlign w:val="center"/>
          </w:tcPr>
          <w:p w:rsidR="00D86AD2" w:rsidRDefault="003455A3" w:rsidP="00D86AD2">
            <w:pPr>
              <w:pStyle w:val="a6"/>
              <w:shd w:val="clear" w:color="auto" w:fill="FFFFFF"/>
              <w:spacing w:before="0" w:beforeAutospacing="0" w:line="360" w:lineRule="atLeast"/>
              <w:ind w:firstLineChars="200" w:firstLine="420"/>
              <w:rPr>
                <w:rFonts w:ascii="仿宋" w:eastAsia="仿宋" w:hAnsi="仿宋" w:hint="eastAsia"/>
                <w:sz w:val="21"/>
                <w:szCs w:val="21"/>
              </w:rPr>
            </w:pPr>
            <w:r>
              <w:rPr>
                <w:rFonts w:ascii="仿宋" w:eastAsia="仿宋" w:hAnsi="仿宋" w:hint="eastAsia"/>
                <w:sz w:val="21"/>
                <w:szCs w:val="21"/>
              </w:rPr>
              <w:t>本节活动的重点是引导幼儿知道不同的手势能表达不同的意思，感知人们的非语言交往方式。在组织活动的时候，我重点通过三个方面来引导幼儿感知手语的趣味性。</w:t>
            </w:r>
          </w:p>
          <w:p w:rsidR="00D86AD2" w:rsidRDefault="003455A3" w:rsidP="00D86AD2">
            <w:pPr>
              <w:pStyle w:val="a6"/>
              <w:shd w:val="clear" w:color="auto" w:fill="FFFFFF"/>
              <w:spacing w:before="0" w:beforeAutospacing="0" w:line="360" w:lineRule="atLeast"/>
              <w:ind w:firstLineChars="200" w:firstLine="420"/>
              <w:rPr>
                <w:rFonts w:ascii="仿宋" w:eastAsia="仿宋" w:hAnsi="仿宋" w:hint="eastAsia"/>
                <w:sz w:val="21"/>
                <w:szCs w:val="21"/>
              </w:rPr>
            </w:pPr>
            <w:r>
              <w:rPr>
                <w:rFonts w:ascii="仿宋" w:eastAsia="仿宋" w:hAnsi="仿宋" w:hint="eastAsia"/>
                <w:sz w:val="21"/>
                <w:szCs w:val="21"/>
              </w:rPr>
              <w:t>第一：通过观看哑语表演(借助视频)，和老师学习几个简单的哑语动作，引导幼儿</w:t>
            </w:r>
            <w:r w:rsidR="00D86AD2">
              <w:rPr>
                <w:rFonts w:ascii="仿宋" w:eastAsia="仿宋" w:hAnsi="仿宋" w:hint="eastAsia"/>
                <w:sz w:val="21"/>
                <w:szCs w:val="21"/>
              </w:rPr>
              <w:t>聋哑人</w:t>
            </w:r>
            <w:r>
              <w:rPr>
                <w:rFonts w:ascii="仿宋" w:eastAsia="仿宋" w:hAnsi="仿宋" w:hint="eastAsia"/>
                <w:sz w:val="21"/>
                <w:szCs w:val="21"/>
              </w:rPr>
              <w:t>是通过手语与他人交流想法，感知手语的趣味性。幼儿积极参与活动，特别是学习手语环节，我们选择了简单的日常用于，如：</w:t>
            </w:r>
            <w:r w:rsidRPr="00E37686">
              <w:rPr>
                <w:rFonts w:ascii="仿宋" w:eastAsia="仿宋" w:hAnsi="仿宋" w:hint="eastAsia"/>
                <w:szCs w:val="21"/>
              </w:rPr>
              <w:t>“</w:t>
            </w:r>
            <w:r>
              <w:rPr>
                <w:rFonts w:ascii="仿宋" w:eastAsia="仿宋" w:hAnsi="仿宋" w:hint="eastAsia"/>
                <w:szCs w:val="21"/>
              </w:rPr>
              <w:t>你好</w:t>
            </w:r>
            <w:r>
              <w:rPr>
                <w:rFonts w:ascii="仿宋" w:eastAsia="仿宋" w:hAnsi="仿宋"/>
                <w:sz w:val="21"/>
                <w:szCs w:val="21"/>
              </w:rPr>
              <w:t>”</w:t>
            </w:r>
            <w:r w:rsidRPr="00E37686">
              <w:rPr>
                <w:rFonts w:ascii="仿宋" w:eastAsia="仿宋" w:hAnsi="仿宋" w:hint="eastAsia"/>
                <w:szCs w:val="21"/>
              </w:rPr>
              <w:t>“</w:t>
            </w:r>
            <w:r>
              <w:rPr>
                <w:rFonts w:ascii="仿宋" w:eastAsia="仿宋" w:hAnsi="仿宋" w:hint="eastAsia"/>
                <w:szCs w:val="21"/>
              </w:rPr>
              <w:t>早上好</w:t>
            </w:r>
            <w:r>
              <w:rPr>
                <w:rFonts w:ascii="仿宋" w:eastAsia="仿宋" w:hAnsi="仿宋"/>
                <w:sz w:val="21"/>
                <w:szCs w:val="21"/>
              </w:rPr>
              <w:t>”</w:t>
            </w:r>
            <w:r w:rsidRPr="00E37686">
              <w:rPr>
                <w:rFonts w:ascii="仿宋" w:eastAsia="仿宋" w:hAnsi="仿宋" w:hint="eastAsia"/>
                <w:szCs w:val="21"/>
              </w:rPr>
              <w:t>“</w:t>
            </w:r>
            <w:r>
              <w:rPr>
                <w:rFonts w:ascii="仿宋" w:eastAsia="仿宋" w:hAnsi="仿宋" w:hint="eastAsia"/>
                <w:szCs w:val="21"/>
              </w:rPr>
              <w:t>谢谢</w:t>
            </w:r>
            <w:r>
              <w:rPr>
                <w:rFonts w:ascii="仿宋" w:eastAsia="仿宋" w:hAnsi="仿宋"/>
                <w:sz w:val="21"/>
                <w:szCs w:val="21"/>
              </w:rPr>
              <w:t>”</w:t>
            </w:r>
            <w:r>
              <w:rPr>
                <w:rFonts w:ascii="仿宋" w:eastAsia="仿宋" w:hAnsi="仿宋" w:hint="eastAsia"/>
                <w:sz w:val="21"/>
                <w:szCs w:val="21"/>
              </w:rPr>
              <w:t>，幼儿特别感兴趣。</w:t>
            </w:r>
          </w:p>
          <w:p w:rsidR="003455A3" w:rsidRDefault="003455A3" w:rsidP="00D86AD2">
            <w:pPr>
              <w:pStyle w:val="a6"/>
              <w:shd w:val="clear" w:color="auto" w:fill="FFFFFF"/>
              <w:spacing w:before="0" w:beforeAutospacing="0" w:line="360" w:lineRule="atLeast"/>
              <w:ind w:firstLineChars="200" w:firstLine="420"/>
              <w:rPr>
                <w:rFonts w:ascii="仿宋" w:eastAsia="仿宋" w:hAnsi="仿宋"/>
                <w:sz w:val="21"/>
                <w:szCs w:val="21"/>
              </w:rPr>
            </w:pPr>
            <w:r>
              <w:rPr>
                <w:rFonts w:ascii="仿宋" w:eastAsia="仿宋" w:hAnsi="仿宋" w:hint="eastAsia"/>
                <w:sz w:val="21"/>
                <w:szCs w:val="21"/>
              </w:rPr>
              <w:t>第二：通过观察图片（ppt出示图片），了解生活中其他的手势用语，感知手语在不同环境中的重要性。图片中提供了交通警察、潜水员、裁判员、新闻播音员等等</w:t>
            </w:r>
            <w:r w:rsidR="00934319">
              <w:rPr>
                <w:rFonts w:ascii="仿宋" w:eastAsia="仿宋" w:hAnsi="仿宋" w:hint="eastAsia"/>
                <w:sz w:val="21"/>
                <w:szCs w:val="21"/>
              </w:rPr>
              <w:t>，引导为什么幼儿猜测他们的职业，说说为什么要用手语。</w:t>
            </w:r>
          </w:p>
        </w:tc>
      </w:tr>
    </w:tbl>
    <w:p w:rsidR="00DA5D20" w:rsidRDefault="00DA5D20">
      <w:pPr>
        <w:widowControl/>
        <w:spacing w:line="400" w:lineRule="exact"/>
        <w:jc w:val="left"/>
        <w:rPr>
          <w:rFonts w:asciiTheme="minorEastAsia" w:eastAsiaTheme="minorEastAsia" w:hAnsiTheme="minorEastAsia" w:cs="宋体"/>
          <w:bCs/>
          <w:iCs/>
          <w:kern w:val="0"/>
          <w:szCs w:val="21"/>
        </w:rPr>
      </w:pPr>
    </w:p>
    <w:p w:rsidR="00DA5D20" w:rsidRDefault="00DA5D20">
      <w:pPr>
        <w:rPr>
          <w:rFonts w:asciiTheme="minorEastAsia" w:eastAsiaTheme="minorEastAsia" w:hAnsiTheme="minorEastAsia"/>
          <w:szCs w:val="21"/>
        </w:rPr>
      </w:pPr>
    </w:p>
    <w:p w:rsidR="00DA5D20" w:rsidRDefault="00DA5D20">
      <w:pPr>
        <w:widowControl/>
        <w:spacing w:before="340" w:after="330"/>
        <w:jc w:val="center"/>
        <w:outlineLvl w:val="0"/>
        <w:rPr>
          <w:rFonts w:asciiTheme="minorEastAsia" w:eastAsiaTheme="minorEastAsia" w:hAnsiTheme="minorEastAsia"/>
          <w:szCs w:val="21"/>
        </w:rPr>
      </w:pPr>
    </w:p>
    <w:p w:rsidR="00DA5D20" w:rsidRDefault="00DA5D20">
      <w:pPr>
        <w:rPr>
          <w:rFonts w:asciiTheme="minorEastAsia" w:eastAsiaTheme="minorEastAsia" w:hAnsiTheme="minorEastAsia"/>
          <w:szCs w:val="21"/>
        </w:rPr>
      </w:pPr>
    </w:p>
    <w:p w:rsidR="00DA5D20" w:rsidRDefault="00DA5D20">
      <w:pPr>
        <w:rPr>
          <w:rFonts w:hint="eastAsia"/>
        </w:rPr>
      </w:pPr>
    </w:p>
    <w:p w:rsidR="00DA5D20" w:rsidRDefault="00DA5D20">
      <w:pPr>
        <w:rPr>
          <w:rFonts w:hint="eastAsia"/>
        </w:rPr>
      </w:pPr>
    </w:p>
    <w:p w:rsidR="00DA5D20" w:rsidRDefault="00DA5D20">
      <w:pPr>
        <w:rPr>
          <w:rFonts w:hint="eastAsia"/>
        </w:rPr>
      </w:pPr>
    </w:p>
    <w:p w:rsidR="00DA5D20" w:rsidRDefault="00DA5D20">
      <w:pPr>
        <w:rPr>
          <w:rFonts w:hint="eastAsia"/>
        </w:rPr>
      </w:pPr>
    </w:p>
    <w:p w:rsidR="00DA5D20" w:rsidRDefault="002F7B82">
      <w:pPr>
        <w:tabs>
          <w:tab w:val="left" w:pos="2910"/>
        </w:tabs>
        <w:rPr>
          <w:rFonts w:hint="eastAsia"/>
        </w:rPr>
      </w:pPr>
      <w:r>
        <w:lastRenderedPageBreak/>
        <w:tab/>
      </w:r>
    </w:p>
    <w:sectPr w:rsidR="00DA5D20" w:rsidSect="00DA5D2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B82" w:rsidRDefault="002F7B82" w:rsidP="00DA5D20">
      <w:r>
        <w:separator/>
      </w:r>
    </w:p>
  </w:endnote>
  <w:endnote w:type="continuationSeparator" w:id="0">
    <w:p w:rsidR="002F7B82" w:rsidRDefault="002F7B82" w:rsidP="00DA5D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微软雅黑">
    <w:altName w:val="hakuyoxingshu7000"/>
    <w:charset w:val="86"/>
    <w:family w:val="swiss"/>
    <w:pitch w:val="default"/>
    <w:sig w:usb0="00000000" w:usb1="2ACF3C50" w:usb2="00000016" w:usb3="00000000" w:csb0="0004001F" w:csb1="00000000"/>
  </w:font>
  <w:font w:name="仿宋">
    <w:altName w:val="宋体"/>
    <w:charset w:val="86"/>
    <w:family w:val="modern"/>
    <w:pitch w:val="default"/>
    <w:sig w:usb0="00000000" w:usb1="38CF7CFA" w:usb2="00000016" w:usb3="00000000" w:csb0="00040001" w:csb1="00000000"/>
  </w:font>
  <w:font w:name="Wingdings 2">
    <w:altName w:val="Webdings"/>
    <w:charset w:val="00"/>
    <w:family w:val="auto"/>
    <w:pitch w:val="default"/>
    <w:sig w:usb0="00000000" w:usb1="0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D20" w:rsidRDefault="00DA5D20">
    <w:pPr>
      <w:pStyle w:val="a4"/>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D20" w:rsidRDefault="00DA5D20">
    <w:pPr>
      <w:pStyle w:val="a5"/>
      <w:pBdr>
        <w:bottom w:val="none" w:sz="0" w:space="0" w:color="auto"/>
      </w:pBdr>
      <w:rPr>
        <w:rFonts w:ascii="微软雅黑" w:eastAsia="微软雅黑" w:hAnsi="微软雅黑"/>
        <w:color w:val="0070C0"/>
        <w:sz w:val="21"/>
        <w:szCs w:val="2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D20" w:rsidRDefault="00DA5D20">
    <w:pPr>
      <w:pStyle w:val="a4"/>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B82" w:rsidRDefault="002F7B82" w:rsidP="00DA5D20">
      <w:r>
        <w:separator/>
      </w:r>
    </w:p>
  </w:footnote>
  <w:footnote w:type="continuationSeparator" w:id="0">
    <w:p w:rsidR="002F7B82" w:rsidRDefault="002F7B82" w:rsidP="00DA5D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D20" w:rsidRDefault="00DA5D20">
    <w:pPr>
      <w:pStyle w:val="a5"/>
      <w:pBdr>
        <w:bottom w:val="none" w:sz="0" w:space="0" w:color="auto"/>
      </w:pBdr>
      <w:rPr>
        <w:rFonts w:hint="eastAsia"/>
      </w:rPr>
    </w:pPr>
    <w:r>
      <w:rPr>
        <w:rFont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599487" o:spid="_x0000_s2080" type="#_x0000_t75" style="position:absolute;left:0;text-align:left;margin-left:0;margin-top:0;width:415.05pt;height:415.05pt;z-index:-251657216;mso-position-horizontal:center;mso-position-horizontal-relative:margin;mso-position-vertical:center;mso-position-vertical-relative:margin" o:allowincell="f">
          <v:imagedata r:id="rId1" o:title="正保教师教育网_副本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D20" w:rsidRDefault="00DA5D20">
    <w:pPr>
      <w:pStyle w:val="a5"/>
      <w:jc w:val="both"/>
      <w:rPr>
        <w:rFonts w:ascii="微软雅黑" w:eastAsia="微软雅黑" w:hAnsi="微软雅黑"/>
        <w:b/>
        <w:color w:val="A6A6A6" w:themeColor="background1" w:themeShade="A6"/>
        <w:sz w:val="28"/>
        <w:szCs w:val="28"/>
      </w:rPr>
    </w:pPr>
    <w:r w:rsidRPr="00DA5D20">
      <w:rPr>
        <w:rFonts w:ascii="微软雅黑" w:eastAsia="微软雅黑" w:hAnsi="微软雅黑"/>
        <w:b/>
        <w:color w:val="0070C0"/>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599488" o:spid="_x0000_s2081" type="#_x0000_t75" style="position:absolute;left:0;text-align:left;margin-left:0;margin-top:0;width:415.05pt;height:415.05pt;z-index:-251656192;mso-position-horizontal:center;mso-position-horizontal-relative:margin;mso-position-vertical:center;mso-position-vertical-relative:margin" o:allowincell="f">
          <v:imagedata r:id="rId1" o:title="正保教师教育网_副本2"/>
          <w10:wrap anchorx="margin" anchory="margin"/>
        </v:shape>
      </w:pict>
    </w:r>
    <w:r w:rsidR="002F7B82">
      <w:rPr>
        <w:rFonts w:ascii="微软雅黑" w:eastAsia="微软雅黑" w:hAnsi="微软雅黑" w:hint="eastAsia"/>
        <w:b/>
        <w:noProof/>
        <w:color w:val="A6A6A6" w:themeColor="background1" w:themeShade="A6"/>
        <w:sz w:val="28"/>
        <w:szCs w:val="28"/>
      </w:rPr>
      <w:drawing>
        <wp:inline distT="0" distB="0" distL="0" distR="0">
          <wp:extent cx="1657350" cy="54419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57350" cy="544443"/>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D20" w:rsidRDefault="00DA5D20">
    <w:pPr>
      <w:pStyle w:val="a5"/>
      <w:rPr>
        <w:rFonts w:hint="eastAsia"/>
      </w:rPr>
    </w:pPr>
    <w:r>
      <w:rPr>
        <w:rFont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599486" o:spid="_x0000_s2079" type="#_x0000_t75" style="position:absolute;left:0;text-align:left;margin-left:0;margin-top:0;width:415.05pt;height:415.05pt;z-index:-251658240;mso-position-horizontal:center;mso-position-horizontal-relative:margin;mso-position-vertical:center;mso-position-vertical-relative:margin" o:allowincell="f">
          <v:imagedata r:id="rId1" o:title="正保教师教育网_副本2"/>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631AB"/>
    <w:multiLevelType w:val="multilevel"/>
    <w:tmpl w:val="0C3631AB"/>
    <w:lvl w:ilvl="0">
      <w:start w:val="1"/>
      <w:numFmt w:val="japaneseCounting"/>
      <w:lvlText w:val="%1、"/>
      <w:lvlJc w:val="left"/>
      <w:pPr>
        <w:ind w:left="1992" w:hanging="1425"/>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
    <w:nsid w:val="0DAE10FB"/>
    <w:multiLevelType w:val="hybridMultilevel"/>
    <w:tmpl w:val="DDB2A246"/>
    <w:lvl w:ilvl="0" w:tplc="FA3C53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4B1545A"/>
    <w:multiLevelType w:val="hybridMultilevel"/>
    <w:tmpl w:val="8870C8A6"/>
    <w:lvl w:ilvl="0" w:tplc="C1D0D824">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05B7C44"/>
    <w:multiLevelType w:val="hybridMultilevel"/>
    <w:tmpl w:val="20CC9E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5546"/>
    <w:rsid w:val="00057BA1"/>
    <w:rsid w:val="000B02ED"/>
    <w:rsid w:val="000B04BA"/>
    <w:rsid w:val="000C4DCE"/>
    <w:rsid w:val="00173DCE"/>
    <w:rsid w:val="002F7B82"/>
    <w:rsid w:val="003455A3"/>
    <w:rsid w:val="003D3C3C"/>
    <w:rsid w:val="003F1BE0"/>
    <w:rsid w:val="003F663F"/>
    <w:rsid w:val="00415492"/>
    <w:rsid w:val="004C2772"/>
    <w:rsid w:val="005429B6"/>
    <w:rsid w:val="005E3573"/>
    <w:rsid w:val="00647DBA"/>
    <w:rsid w:val="00647EFA"/>
    <w:rsid w:val="00674102"/>
    <w:rsid w:val="006E3CA8"/>
    <w:rsid w:val="006F5A90"/>
    <w:rsid w:val="00706075"/>
    <w:rsid w:val="00761691"/>
    <w:rsid w:val="007D360B"/>
    <w:rsid w:val="007E72F4"/>
    <w:rsid w:val="007F6D3E"/>
    <w:rsid w:val="00814B7E"/>
    <w:rsid w:val="0086137D"/>
    <w:rsid w:val="008A2D8C"/>
    <w:rsid w:val="00916C88"/>
    <w:rsid w:val="00934319"/>
    <w:rsid w:val="0093714E"/>
    <w:rsid w:val="00AD0CAB"/>
    <w:rsid w:val="00AE2F06"/>
    <w:rsid w:val="00B05546"/>
    <w:rsid w:val="00B303F8"/>
    <w:rsid w:val="00B573F6"/>
    <w:rsid w:val="00B92FB3"/>
    <w:rsid w:val="00C17AE9"/>
    <w:rsid w:val="00C20C94"/>
    <w:rsid w:val="00C60C17"/>
    <w:rsid w:val="00CC3D5B"/>
    <w:rsid w:val="00D24338"/>
    <w:rsid w:val="00D34180"/>
    <w:rsid w:val="00D86AD2"/>
    <w:rsid w:val="00DA5D20"/>
    <w:rsid w:val="00DB7584"/>
    <w:rsid w:val="00DD0495"/>
    <w:rsid w:val="00E00F21"/>
    <w:rsid w:val="00E3720D"/>
    <w:rsid w:val="00E37686"/>
    <w:rsid w:val="00E516A0"/>
    <w:rsid w:val="00F2588C"/>
    <w:rsid w:val="00F54F54"/>
    <w:rsid w:val="00FF5530"/>
    <w:rsid w:val="41F567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D20"/>
    <w:pPr>
      <w:widowControl w:val="0"/>
      <w:jc w:val="both"/>
    </w:pPr>
    <w:rPr>
      <w:rFonts w:ascii="Calibri" w:eastAsia="宋体" w:hAnsi="Calibri" w:cs="Times New Roman"/>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A5D20"/>
    <w:rPr>
      <w:rFonts w:asciiTheme="minorHAnsi" w:eastAsiaTheme="minorEastAsia" w:hAnsiTheme="minorHAnsi" w:cstheme="minorBidi"/>
      <w:sz w:val="18"/>
      <w:szCs w:val="18"/>
    </w:rPr>
  </w:style>
  <w:style w:type="paragraph" w:styleId="a4">
    <w:name w:val="footer"/>
    <w:basedOn w:val="a"/>
    <w:link w:val="Char0"/>
    <w:uiPriority w:val="99"/>
    <w:unhideWhenUsed/>
    <w:rsid w:val="00DA5D20"/>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rsid w:val="00DA5D2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rsid w:val="00DA5D20"/>
    <w:pPr>
      <w:widowControl/>
      <w:spacing w:before="100" w:beforeAutospacing="1" w:after="100" w:afterAutospacing="1"/>
      <w:jc w:val="left"/>
    </w:pPr>
    <w:rPr>
      <w:rFonts w:ascii="宋体" w:hAnsi="宋体" w:cs="宋体"/>
      <w:kern w:val="0"/>
      <w:sz w:val="24"/>
      <w:szCs w:val="24"/>
    </w:rPr>
  </w:style>
  <w:style w:type="character" w:styleId="a7">
    <w:name w:val="Hyperlink"/>
    <w:basedOn w:val="a0"/>
    <w:uiPriority w:val="99"/>
    <w:unhideWhenUsed/>
    <w:rsid w:val="00DA5D20"/>
    <w:rPr>
      <w:color w:val="0000FF" w:themeColor="hyperlink"/>
      <w:u w:val="single"/>
    </w:rPr>
  </w:style>
  <w:style w:type="character" w:customStyle="1" w:styleId="Char1">
    <w:name w:val="页眉 Char"/>
    <w:basedOn w:val="a0"/>
    <w:link w:val="a5"/>
    <w:uiPriority w:val="99"/>
    <w:rsid w:val="00DA5D20"/>
    <w:rPr>
      <w:sz w:val="18"/>
      <w:szCs w:val="18"/>
    </w:rPr>
  </w:style>
  <w:style w:type="character" w:customStyle="1" w:styleId="Char0">
    <w:name w:val="页脚 Char"/>
    <w:basedOn w:val="a0"/>
    <w:link w:val="a4"/>
    <w:uiPriority w:val="99"/>
    <w:rsid w:val="00DA5D20"/>
    <w:rPr>
      <w:sz w:val="18"/>
      <w:szCs w:val="18"/>
    </w:rPr>
  </w:style>
  <w:style w:type="character" w:customStyle="1" w:styleId="Char">
    <w:name w:val="批注框文本 Char"/>
    <w:basedOn w:val="a0"/>
    <w:link w:val="a3"/>
    <w:uiPriority w:val="99"/>
    <w:semiHidden/>
    <w:rsid w:val="00DA5D20"/>
    <w:rPr>
      <w:sz w:val="18"/>
      <w:szCs w:val="18"/>
    </w:rPr>
  </w:style>
  <w:style w:type="paragraph" w:styleId="a8">
    <w:name w:val="List Paragraph"/>
    <w:basedOn w:val="a"/>
    <w:uiPriority w:val="99"/>
    <w:unhideWhenUsed/>
    <w:rsid w:val="00E37686"/>
    <w:pPr>
      <w:ind w:firstLineChars="200" w:firstLine="420"/>
    </w:pPr>
  </w:style>
</w:styles>
</file>

<file path=word/webSettings.xml><?xml version="1.0" encoding="utf-8"?>
<w:webSettings xmlns:r="http://schemas.openxmlformats.org/officeDocument/2006/relationships" xmlns:w="http://schemas.openxmlformats.org/wordprocessingml/2006/main">
  <w:divs>
    <w:div w:id="1125932558">
      <w:bodyDiv w:val="1"/>
      <w:marLeft w:val="0"/>
      <w:marRight w:val="0"/>
      <w:marTop w:val="0"/>
      <w:marBottom w:val="0"/>
      <w:divBdr>
        <w:top w:val="none" w:sz="0" w:space="0" w:color="auto"/>
        <w:left w:val="none" w:sz="0" w:space="0" w:color="auto"/>
        <w:bottom w:val="none" w:sz="0" w:space="0" w:color="auto"/>
        <w:right w:val="none" w:sz="0" w:space="0" w:color="auto"/>
      </w:divBdr>
    </w:div>
    <w:div w:id="1459178206">
      <w:bodyDiv w:val="1"/>
      <w:marLeft w:val="0"/>
      <w:marRight w:val="0"/>
      <w:marTop w:val="0"/>
      <w:marBottom w:val="0"/>
      <w:divBdr>
        <w:top w:val="none" w:sz="0" w:space="0" w:color="auto"/>
        <w:left w:val="none" w:sz="0" w:space="0" w:color="auto"/>
        <w:bottom w:val="none" w:sz="0" w:space="0" w:color="auto"/>
        <w:right w:val="none" w:sz="0" w:space="0" w:color="auto"/>
      </w:divBdr>
    </w:div>
    <w:div w:id="1592080099">
      <w:bodyDiv w:val="1"/>
      <w:marLeft w:val="0"/>
      <w:marRight w:val="0"/>
      <w:marTop w:val="0"/>
      <w:marBottom w:val="0"/>
      <w:divBdr>
        <w:top w:val="none" w:sz="0" w:space="0" w:color="auto"/>
        <w:left w:val="none" w:sz="0" w:space="0" w:color="auto"/>
        <w:bottom w:val="none" w:sz="0" w:space="0" w:color="auto"/>
        <w:right w:val="none" w:sz="0" w:space="0" w:color="auto"/>
      </w:divBdr>
    </w:div>
    <w:div w:id="1770004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1"/>
    <customShpInfo spid="_x0000_s2080"/>
    <customShpInfo spid="_x0000_s207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5D232E-3693-404F-AAAD-D59BE5A4A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282</Words>
  <Characters>1608</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cp:revision>
  <dcterms:created xsi:type="dcterms:W3CDTF">2020-11-27T13:05:00Z</dcterms:created>
  <dcterms:modified xsi:type="dcterms:W3CDTF">2020-11-27T13:05:00Z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